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1718E692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7756BC">
        <w:rPr>
          <w:rFonts w:ascii="Times New Roman" w:hAnsi="Times New Roman" w:cs="Times New Roman"/>
          <w:b/>
          <w:sz w:val="24"/>
          <w:szCs w:val="24"/>
        </w:rPr>
        <w:t>2</w:t>
      </w:r>
      <w:r w:rsidR="007A1FE4">
        <w:rPr>
          <w:rFonts w:ascii="Times New Roman" w:hAnsi="Times New Roman" w:cs="Times New Roman"/>
          <w:b/>
          <w:sz w:val="24"/>
          <w:szCs w:val="24"/>
        </w:rPr>
        <w:t>2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473482D2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756B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7A3C55ED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621964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621964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17290">
        <w:rPr>
          <w:rFonts w:ascii="Times New Roman" w:hAnsi="Times New Roman" w:cs="Times New Roman"/>
          <w:b/>
          <w:sz w:val="24"/>
          <w:szCs w:val="24"/>
        </w:rPr>
        <w:t>2</w:t>
      </w:r>
      <w:r w:rsidR="007A1FE4">
        <w:rPr>
          <w:rFonts w:ascii="Times New Roman" w:hAnsi="Times New Roman" w:cs="Times New Roman"/>
          <w:b/>
          <w:sz w:val="24"/>
          <w:szCs w:val="24"/>
        </w:rPr>
        <w:t>92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A52516">
        <w:rPr>
          <w:rFonts w:ascii="Times New Roman" w:hAnsi="Times New Roman" w:cs="Times New Roman"/>
          <w:sz w:val="24"/>
          <w:szCs w:val="24"/>
        </w:rPr>
        <w:t>с наблюдаващ</w:t>
      </w:r>
      <w:r w:rsidR="003462CF">
        <w:rPr>
          <w:rFonts w:ascii="Times New Roman" w:hAnsi="Times New Roman" w:cs="Times New Roman"/>
          <w:sz w:val="24"/>
          <w:szCs w:val="24"/>
        </w:rPr>
        <w:t xml:space="preserve"> проучването </w:t>
      </w:r>
      <w:r w:rsidR="007A1FE4">
        <w:rPr>
          <w:rFonts w:ascii="Times New Roman" w:hAnsi="Times New Roman" w:cs="Times New Roman"/>
          <w:sz w:val="24"/>
          <w:szCs w:val="24"/>
        </w:rPr>
        <w:t>зам.-председател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A1FE4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7A1FE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A5251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A52516" w:rsidRPr="00A52516">
        <w:rPr>
          <w:rFonts w:ascii="Times New Roman" w:hAnsi="Times New Roman" w:cs="Times New Roman"/>
          <w:sz w:val="24"/>
          <w:szCs w:val="24"/>
        </w:rPr>
        <w:t xml:space="preserve"> </w:t>
      </w:r>
      <w:r w:rsidR="00A5251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6B012815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A1FE4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7A1FE4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Консорциум София Юг</w:t>
      </w:r>
      <w:r w:rsidR="007A1FE4" w:rsidRPr="00FC7F6A">
        <w:rPr>
          <w:rStyle w:val="outputtext"/>
          <w:rFonts w:ascii="Times New Roman" w:hAnsi="Times New Roman"/>
          <w:sz w:val="24"/>
          <w:szCs w:val="26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50895">
        <w:rPr>
          <w:rFonts w:ascii="Times New Roman" w:hAnsi="Times New Roman" w:cs="Times New Roman"/>
          <w:sz w:val="24"/>
          <w:szCs w:val="24"/>
        </w:rPr>
        <w:t xml:space="preserve"> от юр. Д. 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154D1239" w:rsidR="00D109FB" w:rsidRDefault="007A1FE4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FC7F6A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Столична община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08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П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AF65" w14:textId="20C018D9" w:rsidR="007E791A" w:rsidRPr="007A1FE4" w:rsidRDefault="007A1FE4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A1FE4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Консорциум „ЕКО София Груп“ ДЗЗД</w:t>
      </w:r>
      <w:r w:rsidR="007756BC" w:rsidRPr="007A1FE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E791A" w:rsidRPr="007A1F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9508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508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В</w:t>
      </w:r>
      <w:r w:rsidR="007E791A" w:rsidRPr="007A1F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08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В. Г.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621964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B00DFF" w14:textId="0F940A87" w:rsidR="00D95D3F" w:rsidRDefault="00DC3313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788D4BA3" w14:textId="03D76368" w:rsidR="00D95D3F" w:rsidRDefault="00D95D3F" w:rsidP="006219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2196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2A924EF4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DC3313">
        <w:rPr>
          <w:rFonts w:ascii="Times New Roman" w:hAnsi="Times New Roman" w:cs="Times New Roman"/>
          <w:sz w:val="24"/>
          <w:szCs w:val="24"/>
        </w:rPr>
        <w:t xml:space="preserve"> А. П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411D5DDE" w14:textId="75898B9C" w:rsidR="004462A7" w:rsidRPr="00FB2870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621964">
        <w:rPr>
          <w:rFonts w:ascii="Times New Roman" w:hAnsi="Times New Roman" w:cs="Times New Roman"/>
          <w:sz w:val="24"/>
          <w:szCs w:val="24"/>
        </w:rPr>
        <w:t xml:space="preserve">така подадената </w:t>
      </w:r>
      <w:r w:rsidRPr="00FB2870">
        <w:rPr>
          <w:rFonts w:ascii="Times New Roman" w:hAnsi="Times New Roman" w:cs="Times New Roman"/>
          <w:sz w:val="24"/>
          <w:szCs w:val="24"/>
        </w:rPr>
        <w:t>жалба.</w:t>
      </w:r>
    </w:p>
    <w:p w14:paraId="1EA6F25B" w14:textId="77777777" w:rsidR="004462A7" w:rsidRPr="00FB2870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E0AEA9" w14:textId="3D1E934D" w:rsidR="00DC3313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В.:</w:t>
      </w:r>
    </w:p>
    <w:p w14:paraId="5DF6E5F4" w14:textId="6A55D7D8" w:rsidR="00DC3313" w:rsidRDefault="00621964" w:rsidP="00621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 по съображения, изложени в </w:t>
      </w:r>
      <w:r w:rsidR="00DC3313" w:rsidRPr="00FB2870">
        <w:rPr>
          <w:rFonts w:ascii="Times New Roman" w:hAnsi="Times New Roman" w:cs="Times New Roman"/>
          <w:sz w:val="24"/>
          <w:szCs w:val="24"/>
        </w:rPr>
        <w:t xml:space="preserve">писмено становище. </w:t>
      </w:r>
    </w:p>
    <w:p w14:paraId="7A4678C5" w14:textId="083C7563" w:rsidR="009D15DC" w:rsidRDefault="009D15DC" w:rsidP="00621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746699" w14:textId="77777777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Ч.:</w:t>
      </w:r>
    </w:p>
    <w:p w14:paraId="01A4D64A" w14:textId="37E69265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5178">
        <w:rPr>
          <w:rFonts w:ascii="Times New Roman" w:hAnsi="Times New Roman" w:cs="Times New Roman"/>
          <w:sz w:val="24"/>
          <w:szCs w:val="24"/>
        </w:rPr>
        <w:t>Първо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2C5178">
        <w:rPr>
          <w:rFonts w:ascii="Times New Roman" w:hAnsi="Times New Roman" w:cs="Times New Roman"/>
          <w:sz w:val="24"/>
          <w:szCs w:val="24"/>
        </w:rPr>
        <w:t>тносно нашите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5178">
        <w:rPr>
          <w:rFonts w:ascii="Times New Roman" w:hAnsi="Times New Roman" w:cs="Times New Roman"/>
          <w:sz w:val="24"/>
          <w:szCs w:val="24"/>
        </w:rPr>
        <w:t xml:space="preserve"> както 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2C5178">
        <w:rPr>
          <w:rFonts w:ascii="Times New Roman" w:hAnsi="Times New Roman" w:cs="Times New Roman"/>
          <w:sz w:val="24"/>
          <w:szCs w:val="24"/>
        </w:rPr>
        <w:t>събрани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5178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към</w:t>
      </w:r>
      <w:r w:rsidRPr="002C5178">
        <w:rPr>
          <w:rFonts w:ascii="Times New Roman" w:hAnsi="Times New Roman" w:cs="Times New Roman"/>
          <w:sz w:val="24"/>
          <w:szCs w:val="24"/>
        </w:rPr>
        <w:t xml:space="preserve"> момента </w:t>
      </w:r>
      <w:r>
        <w:rPr>
          <w:rFonts w:ascii="Times New Roman" w:hAnsi="Times New Roman" w:cs="Times New Roman"/>
          <w:sz w:val="24"/>
          <w:szCs w:val="24"/>
        </w:rPr>
        <w:t>счита</w:t>
      </w:r>
      <w:r w:rsidRPr="002C5178">
        <w:rPr>
          <w:rFonts w:ascii="Times New Roman" w:hAnsi="Times New Roman" w:cs="Times New Roman"/>
          <w:sz w:val="24"/>
          <w:szCs w:val="24"/>
        </w:rPr>
        <w:t>ме за основни</w:t>
      </w:r>
      <w:r>
        <w:rPr>
          <w:rFonts w:ascii="Times New Roman" w:hAnsi="Times New Roman" w:cs="Times New Roman"/>
          <w:sz w:val="24"/>
          <w:szCs w:val="24"/>
        </w:rPr>
        <w:t xml:space="preserve"> по преписката.</w:t>
      </w:r>
      <w:r w:rsidRPr="002C5178">
        <w:rPr>
          <w:rFonts w:ascii="Times New Roman" w:hAnsi="Times New Roman" w:cs="Times New Roman"/>
          <w:sz w:val="24"/>
          <w:szCs w:val="24"/>
        </w:rPr>
        <w:t xml:space="preserve"> Имаме възражения относно това дали кл</w:t>
      </w:r>
      <w:r w:rsidR="0092145B">
        <w:rPr>
          <w:rFonts w:ascii="Times New Roman" w:hAnsi="Times New Roman" w:cs="Times New Roman"/>
          <w:sz w:val="24"/>
          <w:szCs w:val="24"/>
        </w:rPr>
        <w:t xml:space="preserve">асираният участник отговаря на </w:t>
      </w:r>
      <w:r w:rsidRPr="002C5178">
        <w:rPr>
          <w:rFonts w:ascii="Times New Roman" w:hAnsi="Times New Roman" w:cs="Times New Roman"/>
          <w:sz w:val="24"/>
          <w:szCs w:val="24"/>
        </w:rPr>
        <w:t>критериите за подбор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2C5178">
        <w:rPr>
          <w:rFonts w:ascii="Times New Roman" w:hAnsi="Times New Roman" w:cs="Times New Roman"/>
          <w:sz w:val="24"/>
          <w:szCs w:val="24"/>
        </w:rPr>
        <w:t xml:space="preserve"> двете позиции се кумулират, въпросният участник е по</w:t>
      </w:r>
      <w:r>
        <w:rPr>
          <w:rFonts w:ascii="Times New Roman" w:hAnsi="Times New Roman" w:cs="Times New Roman"/>
          <w:sz w:val="24"/>
          <w:szCs w:val="24"/>
        </w:rPr>
        <w:t>дал офер</w:t>
      </w:r>
      <w:r w:rsidR="0092145B">
        <w:rPr>
          <w:rFonts w:ascii="Times New Roman" w:hAnsi="Times New Roman" w:cs="Times New Roman"/>
          <w:sz w:val="24"/>
          <w:szCs w:val="24"/>
        </w:rPr>
        <w:t>та и за двете позиции. В случая</w:t>
      </w:r>
      <w:r>
        <w:rPr>
          <w:rFonts w:ascii="Times New Roman" w:hAnsi="Times New Roman" w:cs="Times New Roman"/>
          <w:sz w:val="24"/>
          <w:szCs w:val="24"/>
        </w:rPr>
        <w:t xml:space="preserve"> не е събрал офертата му по първата позиция,</w:t>
      </w:r>
      <w:r w:rsidRPr="002C5178">
        <w:rPr>
          <w:rFonts w:ascii="Times New Roman" w:hAnsi="Times New Roman" w:cs="Times New Roman"/>
          <w:sz w:val="24"/>
          <w:szCs w:val="24"/>
        </w:rPr>
        <w:t xml:space="preserve"> не е ясно как комисията ще преценява дали той отговаря на тези условия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BD94B9" w14:textId="2C43C775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0F3">
        <w:rPr>
          <w:rFonts w:ascii="Times New Roman" w:hAnsi="Times New Roman" w:cs="Times New Roman"/>
          <w:sz w:val="24"/>
          <w:szCs w:val="24"/>
        </w:rPr>
        <w:t xml:space="preserve">Нашето доказателствено искане е да се събере от възложителя, от профила му </w:t>
      </w:r>
      <w:r>
        <w:rPr>
          <w:rFonts w:ascii="Times New Roman" w:hAnsi="Times New Roman" w:cs="Times New Roman"/>
          <w:sz w:val="24"/>
          <w:szCs w:val="24"/>
        </w:rPr>
        <w:t xml:space="preserve">офертата </w:t>
      </w:r>
      <w:r w:rsidRPr="00D340F3">
        <w:rPr>
          <w:rFonts w:ascii="Times New Roman" w:hAnsi="Times New Roman" w:cs="Times New Roman"/>
          <w:sz w:val="24"/>
          <w:szCs w:val="24"/>
        </w:rPr>
        <w:t>в електронен вид по двете позиции на консорциум "Еко София"</w:t>
      </w:r>
      <w:r>
        <w:rPr>
          <w:rFonts w:ascii="Times New Roman" w:hAnsi="Times New Roman" w:cs="Times New Roman"/>
          <w:sz w:val="24"/>
          <w:szCs w:val="24"/>
        </w:rPr>
        <w:t xml:space="preserve"> ДЗЗД.</w:t>
      </w:r>
      <w:r w:rsidRPr="00D340F3">
        <w:rPr>
          <w:rFonts w:ascii="Times New Roman" w:hAnsi="Times New Roman" w:cs="Times New Roman"/>
          <w:sz w:val="24"/>
          <w:szCs w:val="24"/>
        </w:rPr>
        <w:t xml:space="preserve"> Също така в жалбата имаме доказателствено искане да се представи в електронен вид, така е според закона, към момента е само на хартия, което е нередовност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340F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ъс с</w:t>
      </w:r>
      <w:r w:rsidRPr="00D340F3">
        <w:rPr>
          <w:rFonts w:ascii="Times New Roman" w:hAnsi="Times New Roman" w:cs="Times New Roman"/>
          <w:sz w:val="24"/>
          <w:szCs w:val="24"/>
        </w:rPr>
        <w:t>игурнос</w:t>
      </w:r>
      <w:r>
        <w:rPr>
          <w:rFonts w:ascii="Times New Roman" w:hAnsi="Times New Roman" w:cs="Times New Roman"/>
          <w:sz w:val="24"/>
          <w:szCs w:val="24"/>
        </w:rPr>
        <w:t>т е</w:t>
      </w:r>
      <w:r w:rsidRPr="00D340F3">
        <w:rPr>
          <w:rFonts w:ascii="Times New Roman" w:hAnsi="Times New Roman" w:cs="Times New Roman"/>
          <w:sz w:val="24"/>
          <w:szCs w:val="24"/>
        </w:rPr>
        <w:t xml:space="preserve"> нарушение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340F3">
        <w:rPr>
          <w:rFonts w:ascii="Times New Roman" w:hAnsi="Times New Roman" w:cs="Times New Roman"/>
          <w:sz w:val="24"/>
          <w:szCs w:val="24"/>
        </w:rPr>
        <w:t>акона</w:t>
      </w:r>
      <w:r>
        <w:rPr>
          <w:rFonts w:ascii="Times New Roman" w:hAnsi="Times New Roman" w:cs="Times New Roman"/>
          <w:sz w:val="24"/>
          <w:szCs w:val="24"/>
        </w:rPr>
        <w:t>, все пак това с</w:t>
      </w:r>
      <w:r w:rsidRPr="00D340F3">
        <w:rPr>
          <w:rFonts w:ascii="Times New Roman" w:hAnsi="Times New Roman" w:cs="Times New Roman"/>
          <w:sz w:val="24"/>
          <w:szCs w:val="24"/>
        </w:rPr>
        <w:t>а публични възложители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които освен възложители са и органи на власт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и най-малкото е срамно по този начин да с</w:t>
      </w:r>
      <w:r w:rsidR="0092145B">
        <w:rPr>
          <w:rFonts w:ascii="Times New Roman" w:hAnsi="Times New Roman" w:cs="Times New Roman"/>
          <w:sz w:val="24"/>
          <w:szCs w:val="24"/>
        </w:rPr>
        <w:t>е</w:t>
      </w:r>
      <w:r w:rsidRPr="00D340F3">
        <w:rPr>
          <w:rFonts w:ascii="Times New Roman" w:hAnsi="Times New Roman" w:cs="Times New Roman"/>
          <w:sz w:val="24"/>
          <w:szCs w:val="24"/>
        </w:rPr>
        <w:t xml:space="preserve"> подхожда към такава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и да се подава 3000 страници на </w:t>
      </w:r>
      <w:r>
        <w:rPr>
          <w:rFonts w:ascii="Times New Roman" w:hAnsi="Times New Roman" w:cs="Times New Roman"/>
          <w:sz w:val="24"/>
          <w:szCs w:val="24"/>
        </w:rPr>
        <w:t xml:space="preserve">хартия. Знаете от </w:t>
      </w:r>
      <w:r w:rsidRPr="00D340F3">
        <w:rPr>
          <w:rFonts w:ascii="Times New Roman" w:hAnsi="Times New Roman" w:cs="Times New Roman"/>
          <w:sz w:val="24"/>
          <w:szCs w:val="24"/>
        </w:rPr>
        <w:t xml:space="preserve">колко време процедурата по закон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340F3">
        <w:rPr>
          <w:rFonts w:ascii="Times New Roman" w:hAnsi="Times New Roman" w:cs="Times New Roman"/>
          <w:sz w:val="24"/>
          <w:szCs w:val="24"/>
        </w:rPr>
        <w:t>изцяло електронна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40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FF4DC2" w14:textId="5BEBA178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0F3">
        <w:rPr>
          <w:rFonts w:ascii="Times New Roman" w:hAnsi="Times New Roman" w:cs="Times New Roman"/>
          <w:sz w:val="24"/>
          <w:szCs w:val="24"/>
        </w:rPr>
        <w:t>Също така имаме доказателствени искания да се съберат</w:t>
      </w:r>
      <w:r>
        <w:rPr>
          <w:rFonts w:ascii="Times New Roman" w:hAnsi="Times New Roman" w:cs="Times New Roman"/>
          <w:sz w:val="24"/>
          <w:szCs w:val="24"/>
        </w:rPr>
        <w:t xml:space="preserve"> оф</w:t>
      </w:r>
      <w:r w:rsidR="0092145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рти по</w:t>
      </w:r>
      <w:r w:rsidRPr="00D340F3">
        <w:rPr>
          <w:rFonts w:ascii="Times New Roman" w:hAnsi="Times New Roman" w:cs="Times New Roman"/>
          <w:sz w:val="24"/>
          <w:szCs w:val="24"/>
        </w:rPr>
        <w:t xml:space="preserve"> други поръчки</w:t>
      </w:r>
      <w:r>
        <w:rPr>
          <w:rFonts w:ascii="Times New Roman" w:hAnsi="Times New Roman" w:cs="Times New Roman"/>
          <w:sz w:val="24"/>
          <w:szCs w:val="24"/>
        </w:rPr>
        <w:t>, които са релевантни, тъй като</w:t>
      </w:r>
      <w:r w:rsidRPr="00D340F3">
        <w:rPr>
          <w:rFonts w:ascii="Times New Roman" w:hAnsi="Times New Roman" w:cs="Times New Roman"/>
          <w:sz w:val="24"/>
          <w:szCs w:val="24"/>
        </w:rPr>
        <w:t xml:space="preserve"> са със същия предмет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същите възложители и участници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D340F3">
        <w:rPr>
          <w:rFonts w:ascii="Times New Roman" w:hAnsi="Times New Roman" w:cs="Times New Roman"/>
          <w:sz w:val="24"/>
          <w:szCs w:val="24"/>
        </w:rPr>
        <w:t>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D340F3">
        <w:rPr>
          <w:rFonts w:ascii="Times New Roman" w:hAnsi="Times New Roman" w:cs="Times New Roman"/>
          <w:sz w:val="24"/>
          <w:szCs w:val="24"/>
        </w:rPr>
        <w:t xml:space="preserve"> са идентични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методиката за оценка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D340F3">
        <w:rPr>
          <w:rFonts w:ascii="Times New Roman" w:hAnsi="Times New Roman" w:cs="Times New Roman"/>
          <w:sz w:val="24"/>
          <w:szCs w:val="24"/>
        </w:rPr>
        <w:t>идентична</w:t>
      </w:r>
      <w:r>
        <w:rPr>
          <w:rFonts w:ascii="Times New Roman" w:hAnsi="Times New Roman" w:cs="Times New Roman"/>
          <w:sz w:val="24"/>
          <w:szCs w:val="24"/>
        </w:rPr>
        <w:t>, условия</w:t>
      </w:r>
      <w:r w:rsidRPr="00D340F3">
        <w:rPr>
          <w:rFonts w:ascii="Times New Roman" w:hAnsi="Times New Roman" w:cs="Times New Roman"/>
          <w:sz w:val="24"/>
          <w:szCs w:val="24"/>
        </w:rPr>
        <w:t>та са идентични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оценките са коренно противоположни и тъй като съгласно закона не може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оценката трябва да е обективна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D340F3">
        <w:rPr>
          <w:rFonts w:ascii="Times New Roman" w:hAnsi="Times New Roman" w:cs="Times New Roman"/>
          <w:sz w:val="24"/>
          <w:szCs w:val="24"/>
        </w:rPr>
        <w:t>оест тя не трябва да зависи от субективни фактори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като това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340F3">
        <w:rPr>
          <w:rFonts w:ascii="Times New Roman" w:hAnsi="Times New Roman" w:cs="Times New Roman"/>
          <w:sz w:val="24"/>
          <w:szCs w:val="24"/>
        </w:rPr>
        <w:t>оя е била комисията и кой персонално е бил възложителя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защото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340F3">
        <w:rPr>
          <w:rFonts w:ascii="Times New Roman" w:hAnsi="Times New Roman" w:cs="Times New Roman"/>
          <w:sz w:val="24"/>
          <w:szCs w:val="24"/>
        </w:rPr>
        <w:t xml:space="preserve"> персонално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40F3">
        <w:rPr>
          <w:rFonts w:ascii="Times New Roman" w:hAnsi="Times New Roman" w:cs="Times New Roman"/>
          <w:sz w:val="24"/>
          <w:szCs w:val="24"/>
        </w:rPr>
        <w:t>яма значение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D340F3">
        <w:rPr>
          <w:rFonts w:ascii="Times New Roman" w:hAnsi="Times New Roman" w:cs="Times New Roman"/>
          <w:sz w:val="24"/>
          <w:szCs w:val="24"/>
        </w:rPr>
        <w:t>убличния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340F3">
        <w:rPr>
          <w:rFonts w:ascii="Times New Roman" w:hAnsi="Times New Roman" w:cs="Times New Roman"/>
          <w:sz w:val="24"/>
          <w:szCs w:val="24"/>
        </w:rPr>
        <w:t xml:space="preserve"> възложител е един и същ</w:t>
      </w:r>
      <w:r>
        <w:rPr>
          <w:rFonts w:ascii="Times New Roman" w:hAnsi="Times New Roman" w:cs="Times New Roman"/>
          <w:sz w:val="24"/>
          <w:szCs w:val="24"/>
        </w:rPr>
        <w:t xml:space="preserve"> – зам.-</w:t>
      </w:r>
      <w:r w:rsidRPr="00D340F3">
        <w:rPr>
          <w:rFonts w:ascii="Times New Roman" w:hAnsi="Times New Roman" w:cs="Times New Roman"/>
          <w:sz w:val="24"/>
          <w:szCs w:val="24"/>
        </w:rPr>
        <w:t>кмет на Столична община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критериите в настоящата процедура за оценка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която обжалваме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всъщност не са с точен числов измерител и има доста </w:t>
      </w:r>
      <w:r>
        <w:rPr>
          <w:rFonts w:ascii="Times New Roman" w:hAnsi="Times New Roman" w:cs="Times New Roman"/>
          <w:sz w:val="24"/>
          <w:szCs w:val="24"/>
        </w:rPr>
        <w:t>константна с</w:t>
      </w:r>
      <w:r w:rsidRPr="00D340F3">
        <w:rPr>
          <w:rFonts w:ascii="Times New Roman" w:hAnsi="Times New Roman" w:cs="Times New Roman"/>
          <w:sz w:val="24"/>
          <w:szCs w:val="24"/>
        </w:rPr>
        <w:t>ъдебна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че в такъв случай трябва да са много добре мотивирани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за да се докаж</w:t>
      </w:r>
      <w:r w:rsidR="0092145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че не са субективни преценките на комисията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56D492" w14:textId="426F36EB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Pr="00D340F3">
        <w:rPr>
          <w:rFonts w:ascii="Times New Roman" w:hAnsi="Times New Roman" w:cs="Times New Roman"/>
          <w:sz w:val="24"/>
          <w:szCs w:val="24"/>
        </w:rPr>
        <w:t>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че имаме едни и същи критерии за оценка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и методика за оценка по едни и същи поръчки провеждани във времето с коренно различни оценки при едни и същи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които са оценени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би следвало комисията да събере тези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които са оце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40F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340F3">
        <w:rPr>
          <w:rFonts w:ascii="Times New Roman" w:hAnsi="Times New Roman" w:cs="Times New Roman"/>
          <w:sz w:val="24"/>
          <w:szCs w:val="24"/>
        </w:rPr>
        <w:t>и навремето с по-висока оценка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40F3">
        <w:rPr>
          <w:rFonts w:ascii="Times New Roman" w:hAnsi="Times New Roman" w:cs="Times New Roman"/>
          <w:sz w:val="24"/>
          <w:szCs w:val="24"/>
        </w:rPr>
        <w:t xml:space="preserve"> А също така имаме и твърдения вътре в жалбата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че в рамките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340F3">
        <w:rPr>
          <w:rFonts w:ascii="Times New Roman" w:hAnsi="Times New Roman" w:cs="Times New Roman"/>
          <w:sz w:val="24"/>
          <w:szCs w:val="24"/>
        </w:rPr>
        <w:t>ори двете позиции по тази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настоящата процедура</w:t>
      </w:r>
      <w:r w:rsidR="0092145B"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имаме различно оценени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които обективно отговарят на едни и същи критерии за </w:t>
      </w:r>
      <w:r w:rsidRPr="00D340F3">
        <w:rPr>
          <w:rFonts w:ascii="Times New Roman" w:hAnsi="Times New Roman" w:cs="Times New Roman"/>
          <w:sz w:val="24"/>
          <w:szCs w:val="24"/>
        </w:rPr>
        <w:lastRenderedPageBreak/>
        <w:t>оценяване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и затова сме поискали да се събере и офертата на другия класиран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340F3">
        <w:rPr>
          <w:rFonts w:ascii="Times New Roman" w:hAnsi="Times New Roman" w:cs="Times New Roman"/>
          <w:sz w:val="24"/>
          <w:szCs w:val="24"/>
        </w:rPr>
        <w:t>о първата позиция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която също не е събрана в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BE033E" w14:textId="272DD778" w:rsidR="009D15DC" w:rsidRDefault="009D15DC" w:rsidP="009214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340F3">
        <w:rPr>
          <w:rFonts w:ascii="Times New Roman" w:hAnsi="Times New Roman" w:cs="Times New Roman"/>
          <w:sz w:val="24"/>
          <w:szCs w:val="24"/>
        </w:rPr>
        <w:t>оддържаме си тези искания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340F3">
        <w:rPr>
          <w:rFonts w:ascii="Times New Roman" w:hAnsi="Times New Roman" w:cs="Times New Roman"/>
          <w:sz w:val="24"/>
          <w:szCs w:val="24"/>
        </w:rPr>
        <w:t>казва</w:t>
      </w:r>
      <w:r>
        <w:rPr>
          <w:rFonts w:ascii="Times New Roman" w:hAnsi="Times New Roman" w:cs="Times New Roman"/>
          <w:sz w:val="24"/>
          <w:szCs w:val="24"/>
        </w:rPr>
        <w:t>ме г</w:t>
      </w:r>
      <w:r w:rsidRPr="00D340F3">
        <w:rPr>
          <w:rFonts w:ascii="Times New Roman" w:hAnsi="Times New Roman" w:cs="Times New Roman"/>
          <w:sz w:val="24"/>
          <w:szCs w:val="24"/>
        </w:rPr>
        <w:t>и тук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за да ги чуят всички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340F3">
        <w:rPr>
          <w:rFonts w:ascii="Times New Roman" w:hAnsi="Times New Roman" w:cs="Times New Roman"/>
          <w:sz w:val="24"/>
          <w:szCs w:val="24"/>
        </w:rPr>
        <w:t>ащото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40F3">
        <w:rPr>
          <w:rFonts w:ascii="Times New Roman" w:hAnsi="Times New Roman" w:cs="Times New Roman"/>
          <w:sz w:val="24"/>
          <w:szCs w:val="24"/>
        </w:rPr>
        <w:t xml:space="preserve"> че без тях не би могъл докладчикът да вземе решението безпристрастно по същество по нашите оплаквания.</w:t>
      </w:r>
    </w:p>
    <w:p w14:paraId="2C1D33FD" w14:textId="583E02D1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14:paraId="30ABF7E3" w14:textId="6A7F55F3" w:rsidR="009D15DC" w:rsidRDefault="009D15DC" w:rsidP="009214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15DC">
        <w:rPr>
          <w:rFonts w:ascii="Times New Roman" w:hAnsi="Times New Roman" w:cs="Times New Roman"/>
          <w:sz w:val="24"/>
          <w:szCs w:val="24"/>
        </w:rPr>
        <w:t>Във връзка с така отправените доказателствени искания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както и в заседание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9D15D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че </w:t>
      </w:r>
      <w:r w:rsidR="0092145B">
        <w:rPr>
          <w:rFonts w:ascii="Times New Roman" w:hAnsi="Times New Roman" w:cs="Times New Roman"/>
          <w:sz w:val="24"/>
          <w:szCs w:val="24"/>
        </w:rPr>
        <w:t xml:space="preserve">офертите </w:t>
      </w:r>
      <w:r w:rsidRPr="009D15DC">
        <w:rPr>
          <w:rFonts w:ascii="Times New Roman" w:hAnsi="Times New Roman" w:cs="Times New Roman"/>
          <w:sz w:val="24"/>
          <w:szCs w:val="24"/>
        </w:rPr>
        <w:t>на участниците по другата обособена позиция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както и офертите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и самите документи от останалите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които са посочени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не са относими към настоящия спор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не са относими към настоящата обособена поръчка и позиция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D15DC">
        <w:rPr>
          <w:rFonts w:ascii="Times New Roman" w:hAnsi="Times New Roman" w:cs="Times New Roman"/>
          <w:sz w:val="24"/>
          <w:szCs w:val="24"/>
        </w:rPr>
        <w:t>оест не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че трябва да се допуснат.</w:t>
      </w:r>
    </w:p>
    <w:p w14:paraId="33E84DF5" w14:textId="6B3C8FC8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В.:</w:t>
      </w:r>
    </w:p>
    <w:p w14:paraId="0D64D8E8" w14:textId="6254B340" w:rsidR="009D15DC" w:rsidRDefault="009D15DC" w:rsidP="009D15D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15DC">
        <w:rPr>
          <w:rFonts w:ascii="Times New Roman" w:hAnsi="Times New Roman" w:cs="Times New Roman"/>
          <w:sz w:val="24"/>
          <w:szCs w:val="24"/>
        </w:rPr>
        <w:t>Присъединявам се, доказателствените искания са неоснователни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D15DC">
        <w:rPr>
          <w:rFonts w:ascii="Times New Roman" w:hAnsi="Times New Roman" w:cs="Times New Roman"/>
          <w:sz w:val="24"/>
          <w:szCs w:val="24"/>
        </w:rPr>
        <w:t xml:space="preserve"> изложили сме съображения в писменото становище.</w:t>
      </w:r>
    </w:p>
    <w:p w14:paraId="1270148F" w14:textId="500C10A3" w:rsidR="009D15DC" w:rsidRDefault="009D15DC" w:rsidP="00621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E7163A" w14:textId="1A829CAA" w:rsidR="009D15DC" w:rsidRDefault="009D15DC" w:rsidP="00621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Г.:</w:t>
      </w:r>
    </w:p>
    <w:p w14:paraId="5E4DBB66" w14:textId="606CFAF6" w:rsidR="0090527B" w:rsidRDefault="009D15DC" w:rsidP="00621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527B" w:rsidRPr="0090527B">
        <w:rPr>
          <w:rFonts w:ascii="Times New Roman" w:hAnsi="Times New Roman" w:cs="Times New Roman"/>
          <w:sz w:val="24"/>
          <w:szCs w:val="24"/>
        </w:rPr>
        <w:t>Моля да не бъдат уважени доказателствените</w:t>
      </w:r>
      <w:r w:rsidR="0090527B">
        <w:rPr>
          <w:rFonts w:ascii="Times New Roman" w:hAnsi="Times New Roman" w:cs="Times New Roman"/>
          <w:sz w:val="24"/>
          <w:szCs w:val="24"/>
        </w:rPr>
        <w:t xml:space="preserve"> искания,</w:t>
      </w:r>
      <w:r w:rsidR="0090527B" w:rsidRPr="0090527B">
        <w:rPr>
          <w:rFonts w:ascii="Times New Roman" w:hAnsi="Times New Roman" w:cs="Times New Roman"/>
          <w:sz w:val="24"/>
          <w:szCs w:val="24"/>
        </w:rPr>
        <w:t xml:space="preserve"> като неоснователни такива. </w:t>
      </w:r>
      <w:r w:rsidR="0090527B">
        <w:rPr>
          <w:rFonts w:ascii="Times New Roman" w:hAnsi="Times New Roman" w:cs="Times New Roman"/>
          <w:sz w:val="24"/>
          <w:szCs w:val="24"/>
        </w:rPr>
        <w:t>Присъединявам се към становището на възложителя.</w:t>
      </w:r>
    </w:p>
    <w:p w14:paraId="68B452A9" w14:textId="77777777" w:rsidR="0090527B" w:rsidRDefault="0090527B" w:rsidP="006219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491B22B1" w:rsidR="00AA6DB8" w:rsidRDefault="0090527B" w:rsidP="00956A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27B">
        <w:rPr>
          <w:rFonts w:ascii="Times New Roman" w:hAnsi="Times New Roman" w:cs="Times New Roman"/>
          <w:sz w:val="24"/>
          <w:szCs w:val="24"/>
        </w:rPr>
        <w:t xml:space="preserve"> </w:t>
      </w:r>
      <w:r w:rsidR="00F87C52">
        <w:rPr>
          <w:rFonts w:ascii="Times New Roman" w:hAnsi="Times New Roman" w:cs="Times New Roman"/>
          <w:sz w:val="24"/>
          <w:szCs w:val="24"/>
        </w:rPr>
        <w:t>П</w:t>
      </w:r>
      <w:r w:rsidR="00F87C52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F87C52">
        <w:rPr>
          <w:rFonts w:ascii="Times New Roman" w:hAnsi="Times New Roman" w:cs="Times New Roman"/>
          <w:sz w:val="24"/>
          <w:szCs w:val="24"/>
        </w:rPr>
        <w:t>ят</w:t>
      </w:r>
      <w:r w:rsidR="00F87C52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F744F" w14:textId="5C2AC528" w:rsidR="00DE5293" w:rsidRPr="00DE5293" w:rsidRDefault="00AA6DB8" w:rsidP="00DE52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5293" w:rsidRPr="00DE5293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DE5293">
        <w:rPr>
          <w:rFonts w:ascii="Times New Roman" w:hAnsi="Times New Roman" w:cs="Times New Roman"/>
          <w:sz w:val="24"/>
          <w:szCs w:val="24"/>
        </w:rPr>
        <w:t>прецени</w:t>
      </w:r>
      <w:r w:rsidR="00DE5293" w:rsidRPr="00DE5293">
        <w:rPr>
          <w:rFonts w:ascii="Times New Roman" w:hAnsi="Times New Roman" w:cs="Times New Roman"/>
          <w:sz w:val="24"/>
          <w:szCs w:val="24"/>
        </w:rPr>
        <w:t xml:space="preserve">, че </w:t>
      </w:r>
      <w:r w:rsidR="00DE5293">
        <w:rPr>
          <w:rFonts w:ascii="Times New Roman" w:hAnsi="Times New Roman" w:cs="Times New Roman"/>
          <w:sz w:val="24"/>
          <w:szCs w:val="24"/>
        </w:rPr>
        <w:t>доказателствените искания са неоснователни</w:t>
      </w:r>
      <w:r w:rsidR="00DE5293" w:rsidRPr="00DE5293">
        <w:rPr>
          <w:rFonts w:ascii="Times New Roman" w:hAnsi="Times New Roman" w:cs="Times New Roman"/>
          <w:sz w:val="24"/>
          <w:szCs w:val="24"/>
        </w:rPr>
        <w:t>, поради което</w:t>
      </w:r>
    </w:p>
    <w:p w14:paraId="55EDEAA4" w14:textId="77777777" w:rsidR="00DE5293" w:rsidRPr="00DE5293" w:rsidRDefault="00DE5293" w:rsidP="00DE529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293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234F7DCE" w14:textId="77777777" w:rsidR="00DE5293" w:rsidRPr="00DE5293" w:rsidRDefault="00DE5293" w:rsidP="00DE529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E0F411" w14:textId="011D18FE" w:rsidR="00DE5293" w:rsidRDefault="00DE5293" w:rsidP="00DE52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искания.</w:t>
      </w:r>
    </w:p>
    <w:p w14:paraId="5823F51E" w14:textId="77777777" w:rsidR="00DE5293" w:rsidRDefault="00DE5293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205168" w14:textId="14E60A40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52451AC4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="00956ADA">
        <w:rPr>
          <w:rFonts w:ascii="Times New Roman" w:hAnsi="Times New Roman" w:cs="Times New Roman"/>
          <w:sz w:val="24"/>
          <w:szCs w:val="24"/>
        </w:rPr>
        <w:t>. Моля страните по-динамично да изложат своите становища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6FFECAEC" w:rsidR="00D95D3F" w:rsidRDefault="00DC3313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</w:t>
      </w:r>
      <w:r w:rsidR="007A5615">
        <w:rPr>
          <w:rFonts w:ascii="Times New Roman" w:hAnsi="Times New Roman" w:cs="Times New Roman"/>
          <w:sz w:val="24"/>
          <w:szCs w:val="24"/>
        </w:rPr>
        <w:t>.:</w:t>
      </w:r>
    </w:p>
    <w:p w14:paraId="51ABCA3F" w14:textId="4E2A46DE" w:rsidR="00956ADA" w:rsidRDefault="00D95D3F" w:rsidP="00956A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6ADA">
        <w:rPr>
          <w:rFonts w:ascii="Times New Roman" w:hAnsi="Times New Roman" w:cs="Times New Roman"/>
          <w:sz w:val="24"/>
          <w:szCs w:val="24"/>
        </w:rPr>
        <w:t>Разбирам, само ч</w:t>
      </w:r>
      <w:r w:rsidR="00956ADA" w:rsidRPr="0090527B">
        <w:rPr>
          <w:rFonts w:ascii="Times New Roman" w:hAnsi="Times New Roman" w:cs="Times New Roman"/>
          <w:sz w:val="24"/>
          <w:szCs w:val="24"/>
        </w:rPr>
        <w:t>е няма</w:t>
      </w:r>
      <w:r w:rsidR="00956ADA">
        <w:rPr>
          <w:rFonts w:ascii="Times New Roman" w:hAnsi="Times New Roman" w:cs="Times New Roman"/>
          <w:sz w:val="24"/>
          <w:szCs w:val="24"/>
        </w:rPr>
        <w:t xml:space="preserve"> как една </w:t>
      </w:r>
      <w:r w:rsidR="00956ADA" w:rsidRPr="0090527B">
        <w:rPr>
          <w:rFonts w:ascii="Times New Roman" w:hAnsi="Times New Roman" w:cs="Times New Roman"/>
          <w:sz w:val="24"/>
          <w:szCs w:val="24"/>
        </w:rPr>
        <w:t>жалба от 20 страници да бъде</w:t>
      </w:r>
      <w:r w:rsidR="00956ADA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така</w:t>
      </w:r>
      <w:r w:rsidR="00956ADA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</w:t>
      </w:r>
      <w:r w:rsidR="00956ADA">
        <w:rPr>
          <w:rFonts w:ascii="Times New Roman" w:hAnsi="Times New Roman" w:cs="Times New Roman"/>
          <w:sz w:val="24"/>
          <w:szCs w:val="24"/>
        </w:rPr>
        <w:t>съ</w:t>
      </w:r>
      <w:r w:rsidR="00956ADA" w:rsidRPr="0090527B">
        <w:rPr>
          <w:rFonts w:ascii="Times New Roman" w:hAnsi="Times New Roman" w:cs="Times New Roman"/>
          <w:sz w:val="24"/>
          <w:szCs w:val="24"/>
        </w:rPr>
        <w:t>брана</w:t>
      </w:r>
      <w:r w:rsidR="00956ADA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за това </w:t>
      </w:r>
      <w:r w:rsidR="00956ADA">
        <w:rPr>
          <w:rFonts w:ascii="Times New Roman" w:hAnsi="Times New Roman" w:cs="Times New Roman"/>
          <w:sz w:val="24"/>
          <w:szCs w:val="24"/>
        </w:rPr>
        <w:t xml:space="preserve">ще се постарая </w:t>
      </w:r>
      <w:r w:rsidR="00956ADA" w:rsidRPr="0090527B">
        <w:rPr>
          <w:rFonts w:ascii="Times New Roman" w:hAnsi="Times New Roman" w:cs="Times New Roman"/>
          <w:sz w:val="24"/>
          <w:szCs w:val="24"/>
        </w:rPr>
        <w:t>членовете</w:t>
      </w:r>
      <w:r w:rsidR="00956ADA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които не са юристи</w:t>
      </w:r>
      <w:r w:rsidR="00956ADA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така</w:t>
      </w:r>
      <w:r w:rsidR="00956ADA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и извън докладчика по преписката не са запознати</w:t>
      </w:r>
      <w:r w:rsidR="00397757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да им подчертая точно определени факти</w:t>
      </w:r>
      <w:r w:rsidR="00397757">
        <w:rPr>
          <w:rFonts w:ascii="Times New Roman" w:hAnsi="Times New Roman" w:cs="Times New Roman"/>
          <w:sz w:val="24"/>
          <w:szCs w:val="24"/>
        </w:rPr>
        <w:t>,</w:t>
      </w:r>
      <w:r w:rsidR="00956ADA" w:rsidRPr="0090527B">
        <w:rPr>
          <w:rFonts w:ascii="Times New Roman" w:hAnsi="Times New Roman" w:cs="Times New Roman"/>
          <w:sz w:val="24"/>
          <w:szCs w:val="24"/>
        </w:rPr>
        <w:t xml:space="preserve"> които показват </w:t>
      </w:r>
      <w:r w:rsidR="00397757">
        <w:rPr>
          <w:rFonts w:ascii="Times New Roman" w:hAnsi="Times New Roman" w:cs="Times New Roman"/>
          <w:sz w:val="24"/>
          <w:szCs w:val="24"/>
        </w:rPr>
        <w:t>негативните … (неясно произнесени думи – бел. на протоколиста).</w:t>
      </w:r>
    </w:p>
    <w:p w14:paraId="51E215AC" w14:textId="77777777" w:rsidR="00397757" w:rsidRDefault="00397757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първо място при запознаване с преписката видяхме договор за консорциум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56ADA" w:rsidRPr="00956ADA">
        <w:rPr>
          <w:rFonts w:ascii="Times New Roman" w:hAnsi="Times New Roman" w:cs="Times New Roman"/>
          <w:sz w:val="24"/>
          <w:szCs w:val="24"/>
        </w:rPr>
        <w:t>збрания за изпълнител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956ADA" w:rsidRPr="00956ADA">
        <w:rPr>
          <w:rFonts w:ascii="Times New Roman" w:hAnsi="Times New Roman" w:cs="Times New Roman"/>
          <w:sz w:val="24"/>
          <w:szCs w:val="24"/>
        </w:rPr>
        <w:t>ъгласно този договор всички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4 от участниците в него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>същност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са се задължили да извършват всичко по този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по всяко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навсякъде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абсолютно всичките </w:t>
      </w:r>
      <w:r>
        <w:rPr>
          <w:rFonts w:ascii="Times New Roman" w:hAnsi="Times New Roman" w:cs="Times New Roman"/>
          <w:sz w:val="24"/>
          <w:szCs w:val="24"/>
        </w:rPr>
        <w:t xml:space="preserve">дейности, </w:t>
      </w:r>
      <w:r w:rsidR="00956ADA" w:rsidRPr="00956ADA">
        <w:rPr>
          <w:rFonts w:ascii="Times New Roman" w:hAnsi="Times New Roman" w:cs="Times New Roman"/>
          <w:sz w:val="24"/>
          <w:szCs w:val="24"/>
        </w:rPr>
        <w:t>двама от тях трябва да доставят техниката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6F5EF8" w14:textId="77777777" w:rsidR="006804F5" w:rsidRDefault="00397757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56ADA" w:rsidRPr="00956ADA">
        <w:rPr>
          <w:rFonts w:ascii="Times New Roman" w:hAnsi="Times New Roman" w:cs="Times New Roman"/>
          <w:sz w:val="24"/>
          <w:szCs w:val="24"/>
        </w:rPr>
        <w:t>огато всички са се съгласили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ще извършват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по всяко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навсякъде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956ADA" w:rsidRPr="00956ADA">
        <w:rPr>
          <w:rFonts w:ascii="Times New Roman" w:hAnsi="Times New Roman" w:cs="Times New Roman"/>
          <w:sz w:val="24"/>
          <w:szCs w:val="24"/>
        </w:rPr>
        <w:t>ова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всеки един от тях е възможно да не извършва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ищо </w:t>
      </w:r>
      <w:r w:rsidR="00A03C6A"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по никое време от целия срок на договора</w:t>
      </w:r>
      <w:r w:rsidR="00A03C6A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Това е така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защото видно от договора няма разпределение на дейностите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тоест казва с</w:t>
      </w:r>
      <w:r w:rsidR="00A03C6A">
        <w:rPr>
          <w:rFonts w:ascii="Times New Roman" w:hAnsi="Times New Roman" w:cs="Times New Roman"/>
          <w:sz w:val="24"/>
          <w:szCs w:val="24"/>
        </w:rPr>
        <w:t>е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всички заедно ще вършим всичко и то не заедно</w:t>
      </w:r>
      <w:r w:rsidR="00A03C6A">
        <w:rPr>
          <w:rFonts w:ascii="Times New Roman" w:hAnsi="Times New Roman" w:cs="Times New Roman"/>
          <w:sz w:val="24"/>
          <w:szCs w:val="24"/>
        </w:rPr>
        <w:t>. 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чл</w:t>
      </w:r>
      <w:r w:rsidR="00A03C6A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>2 от договора е казано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всеки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самостоятелно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 свои разноски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запазвайки абсолютно организационна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икономическа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финансова и правна самостоятелно</w:t>
      </w:r>
      <w:r w:rsidR="00A03C6A">
        <w:rPr>
          <w:rFonts w:ascii="Times New Roman" w:hAnsi="Times New Roman" w:cs="Times New Roman"/>
          <w:sz w:val="24"/>
          <w:szCs w:val="24"/>
        </w:rPr>
        <w:t>ст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ще върши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ще изпълнява целите на консорциума</w:t>
      </w:r>
      <w:r w:rsidR="00A03C6A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Не е казано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обаче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 w:rsidR="00A03C6A">
        <w:rPr>
          <w:rFonts w:ascii="Times New Roman" w:hAnsi="Times New Roman" w:cs="Times New Roman"/>
          <w:sz w:val="24"/>
          <w:szCs w:val="24"/>
        </w:rPr>
        <w:t>к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аква част от тези цели </w:t>
      </w:r>
      <w:r w:rsidR="00A03C6A">
        <w:rPr>
          <w:rFonts w:ascii="Times New Roman" w:hAnsi="Times New Roman" w:cs="Times New Roman"/>
          <w:sz w:val="24"/>
          <w:szCs w:val="24"/>
        </w:rPr>
        <w:t>т</w:t>
      </w:r>
      <w:r w:rsidR="00956ADA" w:rsidRPr="00956ADA">
        <w:rPr>
          <w:rFonts w:ascii="Times New Roman" w:hAnsi="Times New Roman" w:cs="Times New Roman"/>
          <w:sz w:val="24"/>
          <w:szCs w:val="24"/>
        </w:rPr>
        <w:t>ой ще изпълнява</w:t>
      </w:r>
      <w:r w:rsidR="00A03C6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тоест дори е спорно дали това и</w:t>
      </w:r>
      <w:r w:rsidR="005726AE">
        <w:rPr>
          <w:rFonts w:ascii="Times New Roman" w:hAnsi="Times New Roman" w:cs="Times New Roman"/>
          <w:sz w:val="24"/>
          <w:szCs w:val="24"/>
        </w:rPr>
        <w:t xml:space="preserve">ма </w:t>
      </w:r>
      <w:r w:rsidR="00956ADA" w:rsidRPr="00956ADA">
        <w:rPr>
          <w:rFonts w:ascii="Times New Roman" w:hAnsi="Times New Roman" w:cs="Times New Roman"/>
          <w:sz w:val="24"/>
          <w:szCs w:val="24"/>
        </w:rPr>
        <w:t>формата на дружество по ЗЗД</w:t>
      </w:r>
      <w:r w:rsidR="005726AE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но със сигурност не е обединение по смисъла на ЗОП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защото едно обединение по смисъла на </w:t>
      </w:r>
      <w:r w:rsidR="005726AE">
        <w:rPr>
          <w:rFonts w:ascii="Times New Roman" w:hAnsi="Times New Roman" w:cs="Times New Roman"/>
          <w:sz w:val="24"/>
          <w:szCs w:val="24"/>
        </w:rPr>
        <w:t xml:space="preserve">ЗОП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задължително </w:t>
      </w:r>
      <w:r w:rsidR="005726AE">
        <w:rPr>
          <w:rFonts w:ascii="Times New Roman" w:hAnsi="Times New Roman" w:cs="Times New Roman"/>
          <w:sz w:val="24"/>
          <w:szCs w:val="24"/>
        </w:rPr>
        <w:t>въ</w:t>
      </w:r>
      <w:r w:rsidR="00956ADA" w:rsidRPr="00956ADA">
        <w:rPr>
          <w:rFonts w:ascii="Times New Roman" w:hAnsi="Times New Roman" w:cs="Times New Roman"/>
          <w:sz w:val="24"/>
          <w:szCs w:val="24"/>
        </w:rPr>
        <w:t>тре трябва да има разпределение кой какво ще върши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 w:rsidR="005726AE">
        <w:rPr>
          <w:rFonts w:ascii="Times New Roman" w:hAnsi="Times New Roman" w:cs="Times New Roman"/>
          <w:sz w:val="24"/>
          <w:szCs w:val="24"/>
        </w:rPr>
        <w:t xml:space="preserve">реално,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кой </w:t>
      </w:r>
      <w:r w:rsidR="005726AE">
        <w:rPr>
          <w:rFonts w:ascii="Times New Roman" w:hAnsi="Times New Roman" w:cs="Times New Roman"/>
          <w:sz w:val="24"/>
          <w:szCs w:val="24"/>
        </w:rPr>
        <w:t>к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аква част от тази дейност </w:t>
      </w:r>
      <w:r w:rsidR="005726AE">
        <w:rPr>
          <w:rFonts w:ascii="Times New Roman" w:hAnsi="Times New Roman" w:cs="Times New Roman"/>
          <w:sz w:val="24"/>
          <w:szCs w:val="24"/>
        </w:rPr>
        <w:t>щ</w:t>
      </w:r>
      <w:r w:rsidR="00956ADA" w:rsidRPr="00956ADA">
        <w:rPr>
          <w:rFonts w:ascii="Times New Roman" w:hAnsi="Times New Roman" w:cs="Times New Roman"/>
          <w:sz w:val="24"/>
          <w:szCs w:val="24"/>
        </w:rPr>
        <w:t>е извършва и то е така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защото критериите за подбор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съгласно ЗОП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се прилагат спрямо </w:t>
      </w:r>
      <w:r w:rsidR="005726AE">
        <w:rPr>
          <w:rFonts w:ascii="Times New Roman" w:hAnsi="Times New Roman" w:cs="Times New Roman"/>
          <w:sz w:val="24"/>
          <w:szCs w:val="24"/>
        </w:rPr>
        <w:t>о</w:t>
      </w:r>
      <w:r w:rsidR="00956ADA" w:rsidRPr="00956ADA">
        <w:rPr>
          <w:rFonts w:ascii="Times New Roman" w:hAnsi="Times New Roman" w:cs="Times New Roman"/>
          <w:sz w:val="24"/>
          <w:szCs w:val="24"/>
        </w:rPr>
        <w:t>бединението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но съобразно точно това разпределение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което е в самия договор за консорциум</w:t>
      </w:r>
      <w:r w:rsidR="005726AE">
        <w:rPr>
          <w:rFonts w:ascii="Times New Roman" w:hAnsi="Times New Roman" w:cs="Times New Roman"/>
          <w:sz w:val="24"/>
          <w:szCs w:val="24"/>
        </w:rPr>
        <w:t>. А</w:t>
      </w:r>
      <w:r w:rsidR="00956ADA" w:rsidRPr="00956ADA">
        <w:rPr>
          <w:rFonts w:ascii="Times New Roman" w:hAnsi="Times New Roman" w:cs="Times New Roman"/>
          <w:sz w:val="24"/>
          <w:szCs w:val="24"/>
        </w:rPr>
        <w:t>ко участниците ви казват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всеки ще върши всичко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това нищо не означава на практика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включително двамата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които всъщност са се задължили само да доставят техника</w:t>
      </w:r>
      <w:r w:rsidR="005726A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от шестте члена</w:t>
      </w:r>
      <w:r w:rsidR="005726AE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съгласно чл</w:t>
      </w:r>
      <w:r w:rsidR="006804F5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>2 и те ще вършат всичко</w:t>
      </w:r>
      <w:r w:rsidR="006804F5">
        <w:rPr>
          <w:rFonts w:ascii="Times New Roman" w:hAnsi="Times New Roman" w:cs="Times New Roman"/>
          <w:sz w:val="24"/>
          <w:szCs w:val="24"/>
        </w:rPr>
        <w:t>, и то при пълна самостоятелност.</w:t>
      </w:r>
    </w:p>
    <w:p w14:paraId="4F620779" w14:textId="650C419F" w:rsidR="00E26380" w:rsidRDefault="006804F5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56ADA" w:rsidRPr="00956ADA">
        <w:rPr>
          <w:rFonts w:ascii="Times New Roman" w:hAnsi="Times New Roman" w:cs="Times New Roman"/>
          <w:sz w:val="24"/>
          <w:szCs w:val="24"/>
        </w:rPr>
        <w:t>о какво води тази несъстоятелност на договора за обединение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опит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който ползват и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ползват и възложителя</w:t>
      </w:r>
      <w:r w:rsidR="00736584">
        <w:rPr>
          <w:rFonts w:ascii="Times New Roman" w:hAnsi="Times New Roman" w:cs="Times New Roman"/>
          <w:sz w:val="24"/>
          <w:szCs w:val="24"/>
        </w:rPr>
        <w:t>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го </w:t>
      </w:r>
      <w:r w:rsidR="00736584">
        <w:rPr>
          <w:rFonts w:ascii="Times New Roman" w:hAnsi="Times New Roman" w:cs="Times New Roman"/>
          <w:sz w:val="24"/>
          <w:szCs w:val="24"/>
        </w:rPr>
        <w:t xml:space="preserve">е </w:t>
      </w:r>
      <w:r w:rsidR="00956ADA" w:rsidRPr="00956ADA">
        <w:rPr>
          <w:rFonts w:ascii="Times New Roman" w:hAnsi="Times New Roman" w:cs="Times New Roman"/>
          <w:sz w:val="24"/>
          <w:szCs w:val="24"/>
        </w:rPr>
        <w:t>приел за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същите участници после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ползват опита от предходен такъв консорциум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който тези четири дружества са участвали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956ADA" w:rsidRPr="00956ADA">
        <w:rPr>
          <w:rFonts w:ascii="Times New Roman" w:hAnsi="Times New Roman" w:cs="Times New Roman"/>
          <w:sz w:val="24"/>
          <w:szCs w:val="24"/>
        </w:rPr>
        <w:t>е са извършвали същата услуга в други райони на Столична община и там пак няма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кой какво е вършил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какъв опит е на</w:t>
      </w:r>
      <w:r>
        <w:rPr>
          <w:rFonts w:ascii="Times New Roman" w:hAnsi="Times New Roman" w:cs="Times New Roman"/>
          <w:sz w:val="24"/>
          <w:szCs w:val="24"/>
        </w:rPr>
        <w:t>брал. А</w:t>
      </w:r>
      <w:r w:rsidR="00956ADA" w:rsidRPr="00956ADA">
        <w:rPr>
          <w:rFonts w:ascii="Times New Roman" w:hAnsi="Times New Roman" w:cs="Times New Roman"/>
          <w:sz w:val="24"/>
          <w:szCs w:val="24"/>
        </w:rPr>
        <w:t>ко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и предишния</w:t>
      </w:r>
      <w:r w:rsidR="00736584">
        <w:rPr>
          <w:rFonts w:ascii="Times New Roman" w:hAnsi="Times New Roman" w:cs="Times New Roman"/>
          <w:sz w:val="24"/>
          <w:szCs w:val="24"/>
        </w:rPr>
        <w:t>т консорциум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56ADA" w:rsidRPr="00956ADA">
        <w:rPr>
          <w:rFonts w:ascii="Times New Roman" w:hAnsi="Times New Roman" w:cs="Times New Roman"/>
          <w:sz w:val="24"/>
          <w:szCs w:val="24"/>
        </w:rPr>
        <w:t>бил п</w:t>
      </w:r>
      <w:r>
        <w:rPr>
          <w:rFonts w:ascii="Times New Roman" w:hAnsi="Times New Roman" w:cs="Times New Roman"/>
          <w:sz w:val="24"/>
          <w:szCs w:val="24"/>
        </w:rPr>
        <w:t>ри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същите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ние не може да знаем кой от тях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>същност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е транспортирал 20 хиляди тона годишно отпадъци и ако в предишния консорциум те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56ADA" w:rsidRPr="00956ADA">
        <w:rPr>
          <w:rFonts w:ascii="Times New Roman" w:hAnsi="Times New Roman" w:cs="Times New Roman"/>
          <w:sz w:val="24"/>
          <w:szCs w:val="24"/>
        </w:rPr>
        <w:t>ак са действали при пълна самостоятелност на свои разноски и всъщност само взимат приходите си от консорциума и то на 100%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това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те не могат да ползват опита на останалите</w:t>
      </w:r>
      <w:r w:rsidR="00E2638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защото те реално са </w:t>
      </w:r>
      <w:r w:rsidR="00E26380">
        <w:rPr>
          <w:rFonts w:ascii="Times New Roman" w:hAnsi="Times New Roman" w:cs="Times New Roman"/>
          <w:sz w:val="24"/>
          <w:szCs w:val="24"/>
        </w:rPr>
        <w:t>раб</w:t>
      </w:r>
      <w:r w:rsidR="00956ADA" w:rsidRPr="00956ADA">
        <w:rPr>
          <w:rFonts w:ascii="Times New Roman" w:hAnsi="Times New Roman" w:cs="Times New Roman"/>
          <w:sz w:val="24"/>
          <w:szCs w:val="24"/>
        </w:rPr>
        <w:t>отили отделно от останалите</w:t>
      </w:r>
      <w:r w:rsidR="00E26380">
        <w:rPr>
          <w:rFonts w:ascii="Times New Roman" w:hAnsi="Times New Roman" w:cs="Times New Roman"/>
          <w:sz w:val="24"/>
          <w:szCs w:val="24"/>
        </w:rPr>
        <w:t>.</w:t>
      </w:r>
    </w:p>
    <w:p w14:paraId="2D876957" w14:textId="7FBDBE17" w:rsidR="00E26380" w:rsidRDefault="00956ADA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6ADA">
        <w:rPr>
          <w:rFonts w:ascii="Times New Roman" w:hAnsi="Times New Roman" w:cs="Times New Roman"/>
          <w:sz w:val="24"/>
          <w:szCs w:val="24"/>
        </w:rPr>
        <w:t>Всъщност този консорциум е една банкова сметка</w:t>
      </w:r>
      <w:r w:rsidR="00E26380">
        <w:rPr>
          <w:rFonts w:ascii="Times New Roman" w:hAnsi="Times New Roman" w:cs="Times New Roman"/>
          <w:sz w:val="24"/>
          <w:szCs w:val="24"/>
        </w:rPr>
        <w:t>,</w:t>
      </w:r>
      <w:r w:rsidRPr="00956ADA">
        <w:rPr>
          <w:rFonts w:ascii="Times New Roman" w:hAnsi="Times New Roman" w:cs="Times New Roman"/>
          <w:sz w:val="24"/>
          <w:szCs w:val="24"/>
        </w:rPr>
        <w:t xml:space="preserve"> от която се разпределят приходи</w:t>
      </w:r>
      <w:r w:rsidR="00E26380">
        <w:rPr>
          <w:rFonts w:ascii="Times New Roman" w:hAnsi="Times New Roman" w:cs="Times New Roman"/>
          <w:sz w:val="24"/>
          <w:szCs w:val="24"/>
        </w:rPr>
        <w:t xml:space="preserve">, </w:t>
      </w:r>
      <w:r w:rsidRPr="00956ADA">
        <w:rPr>
          <w:rFonts w:ascii="Times New Roman" w:hAnsi="Times New Roman" w:cs="Times New Roman"/>
          <w:sz w:val="24"/>
          <w:szCs w:val="24"/>
        </w:rPr>
        <w:t>т</w:t>
      </w:r>
      <w:r w:rsidR="00E26380">
        <w:rPr>
          <w:rFonts w:ascii="Times New Roman" w:hAnsi="Times New Roman" w:cs="Times New Roman"/>
          <w:sz w:val="24"/>
          <w:szCs w:val="24"/>
        </w:rPr>
        <w:t>я</w:t>
      </w:r>
      <w:r w:rsidRPr="00956ADA">
        <w:rPr>
          <w:rFonts w:ascii="Times New Roman" w:hAnsi="Times New Roman" w:cs="Times New Roman"/>
          <w:sz w:val="24"/>
          <w:szCs w:val="24"/>
        </w:rPr>
        <w:t xml:space="preserve"> взима приходи от общината и според това кой какви разходи самостоятелн</w:t>
      </w:r>
      <w:r w:rsidR="00E26380">
        <w:rPr>
          <w:rFonts w:ascii="Times New Roman" w:hAnsi="Times New Roman" w:cs="Times New Roman"/>
          <w:sz w:val="24"/>
          <w:szCs w:val="24"/>
        </w:rPr>
        <w:t>о е</w:t>
      </w:r>
      <w:r w:rsidRPr="00956ADA">
        <w:rPr>
          <w:rFonts w:ascii="Times New Roman" w:hAnsi="Times New Roman" w:cs="Times New Roman"/>
          <w:sz w:val="24"/>
          <w:szCs w:val="24"/>
        </w:rPr>
        <w:t xml:space="preserve"> извърши</w:t>
      </w:r>
      <w:r w:rsidR="00E26380">
        <w:rPr>
          <w:rFonts w:ascii="Times New Roman" w:hAnsi="Times New Roman" w:cs="Times New Roman"/>
          <w:sz w:val="24"/>
          <w:szCs w:val="24"/>
        </w:rPr>
        <w:t>л</w:t>
      </w:r>
      <w:r w:rsidRPr="00956ADA">
        <w:rPr>
          <w:rFonts w:ascii="Times New Roman" w:hAnsi="Times New Roman" w:cs="Times New Roman"/>
          <w:sz w:val="24"/>
          <w:szCs w:val="24"/>
        </w:rPr>
        <w:t xml:space="preserve"> този консорциум ги разпределя между участниците</w:t>
      </w:r>
      <w:r w:rsidR="00E26380">
        <w:rPr>
          <w:rFonts w:ascii="Times New Roman" w:hAnsi="Times New Roman" w:cs="Times New Roman"/>
          <w:sz w:val="24"/>
          <w:szCs w:val="24"/>
        </w:rPr>
        <w:t>. Т</w:t>
      </w:r>
      <w:r w:rsidRPr="00956ADA">
        <w:rPr>
          <w:rFonts w:ascii="Times New Roman" w:hAnsi="Times New Roman" w:cs="Times New Roman"/>
          <w:sz w:val="24"/>
          <w:szCs w:val="24"/>
        </w:rPr>
        <w:t xml:space="preserve">ова прилича на скрито </w:t>
      </w:r>
      <w:proofErr w:type="spellStart"/>
      <w:r w:rsidRPr="00956ADA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="00E26380">
        <w:rPr>
          <w:rFonts w:ascii="Times New Roman" w:hAnsi="Times New Roman" w:cs="Times New Roman"/>
          <w:sz w:val="24"/>
          <w:szCs w:val="24"/>
        </w:rPr>
        <w:t>,</w:t>
      </w:r>
      <w:r w:rsidRPr="00956ADA">
        <w:rPr>
          <w:rFonts w:ascii="Times New Roman" w:hAnsi="Times New Roman" w:cs="Times New Roman"/>
          <w:sz w:val="24"/>
          <w:szCs w:val="24"/>
        </w:rPr>
        <w:t xml:space="preserve"> но ние не знам кой е главния</w:t>
      </w:r>
      <w:r w:rsidR="00736584">
        <w:rPr>
          <w:rFonts w:ascii="Times New Roman" w:hAnsi="Times New Roman" w:cs="Times New Roman"/>
          <w:sz w:val="24"/>
          <w:szCs w:val="24"/>
        </w:rPr>
        <w:t>т</w:t>
      </w:r>
      <w:r w:rsidRPr="00956ADA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E26380">
        <w:rPr>
          <w:rFonts w:ascii="Times New Roman" w:hAnsi="Times New Roman" w:cs="Times New Roman"/>
          <w:sz w:val="24"/>
          <w:szCs w:val="24"/>
        </w:rPr>
        <w:t>, к</w:t>
      </w:r>
      <w:r w:rsidRPr="00956ADA">
        <w:rPr>
          <w:rFonts w:ascii="Times New Roman" w:hAnsi="Times New Roman" w:cs="Times New Roman"/>
          <w:sz w:val="24"/>
          <w:szCs w:val="24"/>
        </w:rPr>
        <w:t>ои са изпълнителите вътре</w:t>
      </w:r>
      <w:r w:rsidR="00E26380">
        <w:rPr>
          <w:rFonts w:ascii="Times New Roman" w:hAnsi="Times New Roman" w:cs="Times New Roman"/>
          <w:sz w:val="24"/>
          <w:szCs w:val="24"/>
        </w:rPr>
        <w:t>. В</w:t>
      </w:r>
      <w:r w:rsidRPr="00956ADA">
        <w:rPr>
          <w:rFonts w:ascii="Times New Roman" w:hAnsi="Times New Roman" w:cs="Times New Roman"/>
          <w:sz w:val="24"/>
          <w:szCs w:val="24"/>
        </w:rPr>
        <w:t xml:space="preserve"> тази посока от там няма как</w:t>
      </w:r>
      <w:r w:rsidR="00736584">
        <w:rPr>
          <w:rFonts w:ascii="Times New Roman" w:hAnsi="Times New Roman" w:cs="Times New Roman"/>
          <w:sz w:val="24"/>
          <w:szCs w:val="24"/>
        </w:rPr>
        <w:t xml:space="preserve"> да докажем и има ли консорциумът</w:t>
      </w:r>
      <w:r w:rsidRPr="00956ADA">
        <w:rPr>
          <w:rFonts w:ascii="Times New Roman" w:hAnsi="Times New Roman" w:cs="Times New Roman"/>
          <w:sz w:val="24"/>
          <w:szCs w:val="24"/>
        </w:rPr>
        <w:t xml:space="preserve"> изискуемата техника</w:t>
      </w:r>
      <w:r w:rsidR="00E26380">
        <w:rPr>
          <w:rFonts w:ascii="Times New Roman" w:hAnsi="Times New Roman" w:cs="Times New Roman"/>
          <w:sz w:val="24"/>
          <w:szCs w:val="24"/>
        </w:rPr>
        <w:t>,</w:t>
      </w:r>
      <w:r w:rsidRPr="00956ADA">
        <w:rPr>
          <w:rFonts w:ascii="Times New Roman" w:hAnsi="Times New Roman" w:cs="Times New Roman"/>
          <w:sz w:val="24"/>
          <w:szCs w:val="24"/>
        </w:rPr>
        <w:t xml:space="preserve"> технически средства</w:t>
      </w:r>
      <w:r w:rsidR="00E26380">
        <w:rPr>
          <w:rFonts w:ascii="Times New Roman" w:hAnsi="Times New Roman" w:cs="Times New Roman"/>
          <w:sz w:val="24"/>
          <w:szCs w:val="24"/>
        </w:rPr>
        <w:t>,</w:t>
      </w:r>
      <w:r w:rsidRPr="00956ADA">
        <w:rPr>
          <w:rFonts w:ascii="Times New Roman" w:hAnsi="Times New Roman" w:cs="Times New Roman"/>
          <w:sz w:val="24"/>
          <w:szCs w:val="24"/>
        </w:rPr>
        <w:t xml:space="preserve"> което е критери</w:t>
      </w:r>
      <w:r w:rsidR="00E26380">
        <w:rPr>
          <w:rFonts w:ascii="Times New Roman" w:hAnsi="Times New Roman" w:cs="Times New Roman"/>
          <w:sz w:val="24"/>
          <w:szCs w:val="24"/>
        </w:rPr>
        <w:t>й</w:t>
      </w:r>
      <w:r w:rsidRPr="00956ADA">
        <w:rPr>
          <w:rFonts w:ascii="Times New Roman" w:hAnsi="Times New Roman" w:cs="Times New Roman"/>
          <w:sz w:val="24"/>
          <w:szCs w:val="24"/>
        </w:rPr>
        <w:t xml:space="preserve"> за подбор </w:t>
      </w:r>
      <w:r w:rsidR="00E26380">
        <w:rPr>
          <w:rFonts w:ascii="Times New Roman" w:hAnsi="Times New Roman" w:cs="Times New Roman"/>
          <w:sz w:val="24"/>
          <w:szCs w:val="24"/>
        </w:rPr>
        <w:t xml:space="preserve">в </w:t>
      </w:r>
      <w:r w:rsidRPr="00956ADA">
        <w:rPr>
          <w:rFonts w:ascii="Times New Roman" w:hAnsi="Times New Roman" w:cs="Times New Roman"/>
          <w:sz w:val="24"/>
          <w:szCs w:val="24"/>
        </w:rPr>
        <w:t>поръчката</w:t>
      </w:r>
      <w:r w:rsidR="00E26380">
        <w:rPr>
          <w:rFonts w:ascii="Times New Roman" w:hAnsi="Times New Roman" w:cs="Times New Roman"/>
          <w:sz w:val="24"/>
          <w:szCs w:val="24"/>
        </w:rPr>
        <w:t>.</w:t>
      </w:r>
    </w:p>
    <w:p w14:paraId="18BD1A8B" w14:textId="77777777" w:rsidR="00197BE2" w:rsidRDefault="00E26380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договора двама участници ще доставят техниката. Как ще </w:t>
      </w:r>
      <w:r w:rsidR="00197BE2">
        <w:rPr>
          <w:rFonts w:ascii="Times New Roman" w:hAnsi="Times New Roman" w:cs="Times New Roman"/>
          <w:sz w:val="24"/>
          <w:szCs w:val="24"/>
        </w:rPr>
        <w:t xml:space="preserve">доставят двамата участници техниката,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като в </w:t>
      </w:r>
      <w:r w:rsidR="00197BE2">
        <w:rPr>
          <w:rFonts w:ascii="Times New Roman" w:hAnsi="Times New Roman" w:cs="Times New Roman"/>
          <w:sz w:val="24"/>
          <w:szCs w:val="24"/>
        </w:rPr>
        <w:t>ЕЕДОП-</w:t>
      </w:r>
      <w:proofErr w:type="spellStart"/>
      <w:r w:rsidR="00197BE2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197BE2">
        <w:rPr>
          <w:rFonts w:ascii="Times New Roman" w:hAnsi="Times New Roman" w:cs="Times New Roman"/>
          <w:sz w:val="24"/>
          <w:szCs w:val="24"/>
        </w:rPr>
        <w:t xml:space="preserve"> на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всички шест </w:t>
      </w:r>
      <w:r w:rsidR="00197BE2">
        <w:rPr>
          <w:rFonts w:ascii="Times New Roman" w:hAnsi="Times New Roman" w:cs="Times New Roman"/>
          <w:sz w:val="24"/>
          <w:szCs w:val="24"/>
        </w:rPr>
        <w:t>уча</w:t>
      </w:r>
      <w:r w:rsidR="00956ADA" w:rsidRPr="00956ADA">
        <w:rPr>
          <w:rFonts w:ascii="Times New Roman" w:hAnsi="Times New Roman" w:cs="Times New Roman"/>
          <w:sz w:val="24"/>
          <w:szCs w:val="24"/>
        </w:rPr>
        <w:t>стници някаква техника предоставят</w:t>
      </w:r>
      <w:r w:rsidR="00197BE2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само че тази</w:t>
      </w:r>
      <w:r w:rsidR="00197BE2">
        <w:rPr>
          <w:rFonts w:ascii="Times New Roman" w:hAnsi="Times New Roman" w:cs="Times New Roman"/>
          <w:sz w:val="24"/>
          <w:szCs w:val="24"/>
        </w:rPr>
        <w:t xml:space="preserve"> техника трябва да я декларират, </w:t>
      </w:r>
      <w:r w:rsidR="00956ADA" w:rsidRPr="00956ADA">
        <w:rPr>
          <w:rFonts w:ascii="Times New Roman" w:hAnsi="Times New Roman" w:cs="Times New Roman"/>
          <w:sz w:val="24"/>
          <w:szCs w:val="24"/>
        </w:rPr>
        <w:t>че сега е налична и тя ще бъде на разположение за изпълнение на договора</w:t>
      </w:r>
      <w:r w:rsidR="00197BE2">
        <w:rPr>
          <w:rFonts w:ascii="Times New Roman" w:hAnsi="Times New Roman" w:cs="Times New Roman"/>
          <w:sz w:val="24"/>
          <w:szCs w:val="24"/>
        </w:rPr>
        <w:t>, 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съгласно собствените им уговорки</w:t>
      </w:r>
      <w:r w:rsidR="00197BE2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които те декларират пред възложителят</w:t>
      </w:r>
      <w:r w:rsidR="00197BE2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 w:rsidR="00197BE2"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>същност</w:t>
      </w:r>
      <w:r w:rsidR="00197BE2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само двама от тях имат реалното задължение тази техника да </w:t>
      </w:r>
      <w:r w:rsidR="00197BE2">
        <w:rPr>
          <w:rFonts w:ascii="Times New Roman" w:hAnsi="Times New Roman" w:cs="Times New Roman"/>
          <w:sz w:val="24"/>
          <w:szCs w:val="24"/>
        </w:rPr>
        <w:t>я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осигурят</w:t>
      </w:r>
      <w:r w:rsidR="00197BE2">
        <w:rPr>
          <w:rFonts w:ascii="Times New Roman" w:hAnsi="Times New Roman" w:cs="Times New Roman"/>
          <w:sz w:val="24"/>
          <w:szCs w:val="24"/>
        </w:rPr>
        <w:t>. Т</w:t>
      </w:r>
      <w:r w:rsidR="00956ADA" w:rsidRPr="00956ADA">
        <w:rPr>
          <w:rFonts w:ascii="Times New Roman" w:hAnsi="Times New Roman" w:cs="Times New Roman"/>
          <w:sz w:val="24"/>
          <w:szCs w:val="24"/>
        </w:rPr>
        <w:t>ехниката</w:t>
      </w:r>
      <w:r w:rsidR="00197BE2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която са декларирали</w:t>
      </w:r>
      <w:r w:rsidR="00197BE2">
        <w:rPr>
          <w:rFonts w:ascii="Times New Roman" w:hAnsi="Times New Roman" w:cs="Times New Roman"/>
          <w:sz w:val="24"/>
          <w:szCs w:val="24"/>
        </w:rPr>
        <w:t>, че разполагат тези двама в</w:t>
      </w:r>
      <w:r w:rsidR="00956ADA" w:rsidRPr="00956ADA">
        <w:rPr>
          <w:rFonts w:ascii="Times New Roman" w:hAnsi="Times New Roman" w:cs="Times New Roman"/>
          <w:sz w:val="24"/>
          <w:szCs w:val="24"/>
        </w:rPr>
        <w:t>същност не покрива критериите за подбор</w:t>
      </w:r>
      <w:r w:rsidR="00197BE2">
        <w:rPr>
          <w:rFonts w:ascii="Times New Roman" w:hAnsi="Times New Roman" w:cs="Times New Roman"/>
          <w:sz w:val="24"/>
          <w:szCs w:val="24"/>
        </w:rPr>
        <w:t xml:space="preserve">.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0071E1" w14:textId="207E8028" w:rsidR="00C02BC8" w:rsidRDefault="00197BE2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6ADA" w:rsidRPr="00956ADA">
        <w:rPr>
          <w:rFonts w:ascii="Times New Roman" w:hAnsi="Times New Roman" w:cs="Times New Roman"/>
          <w:sz w:val="24"/>
          <w:szCs w:val="24"/>
        </w:rPr>
        <w:t>тделно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56ADA" w:rsidRPr="00956ADA">
        <w:rPr>
          <w:rFonts w:ascii="Times New Roman" w:hAnsi="Times New Roman" w:cs="Times New Roman"/>
          <w:sz w:val="24"/>
          <w:szCs w:val="24"/>
        </w:rPr>
        <w:t>о техниката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е видял доста несъответстви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което е важен критерий за подбор. Тези несъответствия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>ъзложителят ги е посочил</w:t>
      </w:r>
      <w:r>
        <w:rPr>
          <w:rFonts w:ascii="Times New Roman" w:hAnsi="Times New Roman" w:cs="Times New Roman"/>
          <w:sz w:val="24"/>
          <w:szCs w:val="24"/>
        </w:rPr>
        <w:t xml:space="preserve">, дал е </w:t>
      </w:r>
      <w:r w:rsidR="00956ADA" w:rsidRPr="00956ADA">
        <w:rPr>
          <w:rFonts w:ascii="Times New Roman" w:hAnsi="Times New Roman" w:cs="Times New Roman"/>
          <w:sz w:val="24"/>
          <w:szCs w:val="24"/>
        </w:rPr>
        <w:t>петдневен срок да се изправят и</w:t>
      </w:r>
      <w:r w:rsidR="00281297">
        <w:rPr>
          <w:rFonts w:ascii="Times New Roman" w:hAnsi="Times New Roman" w:cs="Times New Roman"/>
          <w:sz w:val="24"/>
          <w:szCs w:val="24"/>
        </w:rPr>
        <w:t xml:space="preserve"> </w:t>
      </w:r>
      <w:r w:rsidR="00956ADA" w:rsidRPr="00956ADA">
        <w:rPr>
          <w:rFonts w:ascii="Times New Roman" w:hAnsi="Times New Roman" w:cs="Times New Roman"/>
          <w:sz w:val="24"/>
          <w:szCs w:val="24"/>
        </w:rPr>
        <w:t>те</w:t>
      </w:r>
      <w:r w:rsidR="00281297">
        <w:rPr>
          <w:rFonts w:ascii="Times New Roman" w:hAnsi="Times New Roman" w:cs="Times New Roman"/>
          <w:sz w:val="24"/>
          <w:szCs w:val="24"/>
        </w:rPr>
        <w:t xml:space="preserve"> не са б</w:t>
      </w:r>
      <w:r w:rsidR="00956ADA" w:rsidRPr="00956ADA">
        <w:rPr>
          <w:rFonts w:ascii="Times New Roman" w:hAnsi="Times New Roman" w:cs="Times New Roman"/>
          <w:sz w:val="24"/>
          <w:szCs w:val="24"/>
        </w:rPr>
        <w:t>или изправени</w:t>
      </w:r>
      <w:r w:rsidR="00281297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тъй като един от участниците</w:t>
      </w:r>
      <w:r w:rsidR="00281297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видно от </w:t>
      </w:r>
      <w:r w:rsidR="00956ADA" w:rsidRPr="00956ADA">
        <w:rPr>
          <w:rFonts w:ascii="Times New Roman" w:hAnsi="Times New Roman" w:cs="Times New Roman"/>
          <w:sz w:val="24"/>
          <w:szCs w:val="24"/>
        </w:rPr>
        <w:lastRenderedPageBreak/>
        <w:t>документацията</w:t>
      </w:r>
      <w:r w:rsidR="00281297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281297">
        <w:rPr>
          <w:rFonts w:ascii="Times New Roman" w:hAnsi="Times New Roman" w:cs="Times New Roman"/>
          <w:sz w:val="24"/>
          <w:szCs w:val="24"/>
        </w:rPr>
        <w:t>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от възложителя по тази поръчка</w:t>
      </w:r>
      <w:r w:rsidR="00281297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не е подал допълнителен</w:t>
      </w:r>
      <w:r w:rsidR="00281297">
        <w:rPr>
          <w:rFonts w:ascii="Times New Roman" w:hAnsi="Times New Roman" w:cs="Times New Roman"/>
          <w:sz w:val="24"/>
          <w:szCs w:val="24"/>
        </w:rPr>
        <w:t xml:space="preserve"> ЕЕДОП. </w:t>
      </w:r>
      <w:proofErr w:type="spellStart"/>
      <w:r w:rsidR="00281297">
        <w:rPr>
          <w:rFonts w:ascii="Times New Roman" w:hAnsi="Times New Roman" w:cs="Times New Roman"/>
          <w:sz w:val="24"/>
          <w:szCs w:val="24"/>
        </w:rPr>
        <w:t>Н</w:t>
      </w:r>
      <w:r w:rsidR="00956ADA" w:rsidRPr="00956ADA">
        <w:rPr>
          <w:rFonts w:ascii="Times New Roman" w:hAnsi="Times New Roman" w:cs="Times New Roman"/>
          <w:sz w:val="24"/>
          <w:szCs w:val="24"/>
        </w:rPr>
        <w:t>еподавайки</w:t>
      </w:r>
      <w:proofErr w:type="spellEnd"/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допълнителен </w:t>
      </w:r>
      <w:r w:rsidR="00281297">
        <w:rPr>
          <w:rFonts w:ascii="Times New Roman" w:hAnsi="Times New Roman" w:cs="Times New Roman"/>
          <w:sz w:val="24"/>
          <w:szCs w:val="24"/>
        </w:rPr>
        <w:t>ЕЕДОП,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 w:rsidR="00281297">
        <w:rPr>
          <w:rFonts w:ascii="Times New Roman" w:hAnsi="Times New Roman" w:cs="Times New Roman"/>
          <w:sz w:val="24"/>
          <w:szCs w:val="24"/>
        </w:rPr>
        <w:t>в</w:t>
      </w:r>
      <w:r w:rsidR="00736584">
        <w:rPr>
          <w:rFonts w:ascii="Times New Roman" w:hAnsi="Times New Roman" w:cs="Times New Roman"/>
          <w:sz w:val="24"/>
          <w:szCs w:val="24"/>
        </w:rPr>
        <w:t>същност техниката в общия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сбор</w:t>
      </w:r>
      <w:r w:rsidR="00281297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деклариран от</w:t>
      </w:r>
      <w:r w:rsidR="00281297">
        <w:rPr>
          <w:rFonts w:ascii="Times New Roman" w:hAnsi="Times New Roman" w:cs="Times New Roman"/>
          <w:sz w:val="24"/>
          <w:szCs w:val="24"/>
        </w:rPr>
        <w:t xml:space="preserve"> ЕЕДОП-</w:t>
      </w:r>
      <w:r w:rsidR="00956ADA" w:rsidRPr="00956ADA">
        <w:rPr>
          <w:rFonts w:ascii="Times New Roman" w:hAnsi="Times New Roman" w:cs="Times New Roman"/>
          <w:sz w:val="24"/>
          <w:szCs w:val="24"/>
        </w:rPr>
        <w:t>а на консорциума не отговаря на представената от него</w:t>
      </w:r>
      <w:r w:rsidR="00281297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от конкретния </w:t>
      </w:r>
      <w:r w:rsidR="0028129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81297">
        <w:rPr>
          <w:rFonts w:ascii="Times New Roman" w:hAnsi="Times New Roman" w:cs="Times New Roman"/>
          <w:sz w:val="24"/>
          <w:szCs w:val="24"/>
        </w:rPr>
        <w:t>Е</w:t>
      </w:r>
      <w:r w:rsidR="00956ADA" w:rsidRPr="00956ADA">
        <w:rPr>
          <w:rFonts w:ascii="Times New Roman" w:hAnsi="Times New Roman" w:cs="Times New Roman"/>
          <w:sz w:val="24"/>
          <w:szCs w:val="24"/>
        </w:rPr>
        <w:t>коресурс</w:t>
      </w:r>
      <w:proofErr w:type="spellEnd"/>
      <w:r w:rsidR="00C02BC8">
        <w:rPr>
          <w:rFonts w:ascii="Times New Roman" w:hAnsi="Times New Roman" w:cs="Times New Roman"/>
          <w:sz w:val="24"/>
          <w:szCs w:val="24"/>
        </w:rPr>
        <w:t>-Р</w:t>
      </w:r>
      <w:r w:rsidR="00281297">
        <w:rPr>
          <w:rFonts w:ascii="Times New Roman" w:hAnsi="Times New Roman" w:cs="Times New Roman"/>
          <w:sz w:val="24"/>
          <w:szCs w:val="24"/>
        </w:rPr>
        <w:t>“</w:t>
      </w:r>
      <w:r w:rsidR="00C02BC8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конкретното дружество</w:t>
      </w:r>
      <w:r w:rsidR="00C02BC8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техника</w:t>
      </w:r>
      <w:r w:rsidR="00C02BC8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тоест имаме и формално </w:t>
      </w:r>
      <w:proofErr w:type="spellStart"/>
      <w:r w:rsidR="00956ADA" w:rsidRPr="00956ADA">
        <w:rPr>
          <w:rFonts w:ascii="Times New Roman" w:hAnsi="Times New Roman" w:cs="Times New Roman"/>
          <w:sz w:val="24"/>
          <w:szCs w:val="24"/>
        </w:rPr>
        <w:t>недоказване</w:t>
      </w:r>
      <w:proofErr w:type="spellEnd"/>
      <w:r w:rsidR="00C02BC8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пряко</w:t>
      </w:r>
      <w:r w:rsidR="00C02B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2BC8">
        <w:rPr>
          <w:rFonts w:ascii="Times New Roman" w:hAnsi="Times New Roman" w:cs="Times New Roman"/>
          <w:sz w:val="24"/>
          <w:szCs w:val="24"/>
        </w:rPr>
        <w:t>не</w:t>
      </w:r>
      <w:r w:rsidR="00956ADA" w:rsidRPr="00956ADA">
        <w:rPr>
          <w:rFonts w:ascii="Times New Roman" w:hAnsi="Times New Roman" w:cs="Times New Roman"/>
          <w:sz w:val="24"/>
          <w:szCs w:val="24"/>
        </w:rPr>
        <w:t>доказване</w:t>
      </w:r>
      <w:proofErr w:type="spellEnd"/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</w:t>
      </w:r>
      <w:r w:rsidR="00C02BC8">
        <w:rPr>
          <w:rFonts w:ascii="Times New Roman" w:hAnsi="Times New Roman" w:cs="Times New Roman"/>
          <w:sz w:val="24"/>
          <w:szCs w:val="24"/>
        </w:rPr>
        <w:t xml:space="preserve">а </w:t>
      </w:r>
      <w:r w:rsidR="00956ADA" w:rsidRPr="00956ADA">
        <w:rPr>
          <w:rFonts w:ascii="Times New Roman" w:hAnsi="Times New Roman" w:cs="Times New Roman"/>
          <w:sz w:val="24"/>
          <w:szCs w:val="24"/>
        </w:rPr>
        <w:t>един от критериите за подбор</w:t>
      </w:r>
      <w:r w:rsidR="00C02BC8">
        <w:rPr>
          <w:rFonts w:ascii="Times New Roman" w:hAnsi="Times New Roman" w:cs="Times New Roman"/>
          <w:sz w:val="24"/>
          <w:szCs w:val="24"/>
        </w:rPr>
        <w:t>.</w:t>
      </w:r>
    </w:p>
    <w:p w14:paraId="2ED3F765" w14:textId="2A2907D1" w:rsidR="00C02BC8" w:rsidRDefault="00C02BC8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56ADA" w:rsidRPr="00956ADA">
        <w:rPr>
          <w:rFonts w:ascii="Times New Roman" w:hAnsi="Times New Roman" w:cs="Times New Roman"/>
          <w:sz w:val="24"/>
          <w:szCs w:val="24"/>
        </w:rPr>
        <w:t>ататък продължават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неяснотите в провеждане на процедурата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956ADA" w:rsidRPr="00956ADA">
        <w:rPr>
          <w:rFonts w:ascii="Times New Roman" w:hAnsi="Times New Roman" w:cs="Times New Roman"/>
          <w:sz w:val="24"/>
          <w:szCs w:val="24"/>
        </w:rPr>
        <w:t>ъзложителят приема един доклад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в който на практика няма мотиви за оценка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ука сме цитирали много малка част от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56ADA" w:rsidRPr="00956ADA">
        <w:rPr>
          <w:rFonts w:ascii="Times New Roman" w:hAnsi="Times New Roman" w:cs="Times New Roman"/>
          <w:sz w:val="24"/>
          <w:szCs w:val="24"/>
        </w:rPr>
        <w:t>ъдебната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която постановява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956ADA" w:rsidRPr="00956ADA">
        <w:rPr>
          <w:rFonts w:ascii="Times New Roman" w:hAnsi="Times New Roman" w:cs="Times New Roman"/>
          <w:sz w:val="24"/>
          <w:szCs w:val="24"/>
        </w:rPr>
        <w:t>акви трябва да са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когато критериите за оценка не са точен числов измерител и че тези мотиви трябва да са обективни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956ADA" w:rsidRPr="00956AD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 да са обективни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казва съд</w:t>
      </w:r>
      <w:r>
        <w:rPr>
          <w:rFonts w:ascii="Times New Roman" w:hAnsi="Times New Roman" w:cs="Times New Roman"/>
          <w:sz w:val="24"/>
          <w:szCs w:val="24"/>
        </w:rPr>
        <w:t xml:space="preserve">ът,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като </w:t>
      </w:r>
      <w:proofErr w:type="spellStart"/>
      <w:r w:rsidR="00956ADA" w:rsidRPr="00956ADA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юди</w:t>
      </w:r>
      <w:r w:rsidR="00956ADA" w:rsidRPr="00956ADA">
        <w:rPr>
          <w:rFonts w:ascii="Times New Roman" w:hAnsi="Times New Roman" w:cs="Times New Roman"/>
          <w:sz w:val="24"/>
          <w:szCs w:val="24"/>
        </w:rPr>
        <w:t>циален</w:t>
      </w:r>
      <w:proofErr w:type="spellEnd"/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въпрос към мотивите е това дали в този доклад комисията правилно е пресъздала тези технически 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които ще са обект на оцен</w:t>
      </w:r>
      <w:r>
        <w:rPr>
          <w:rFonts w:ascii="Times New Roman" w:hAnsi="Times New Roman" w:cs="Times New Roman"/>
          <w:sz w:val="24"/>
          <w:szCs w:val="24"/>
        </w:rPr>
        <w:t xml:space="preserve">ка. </w:t>
      </w:r>
    </w:p>
    <w:p w14:paraId="45E6AD0C" w14:textId="27968E24" w:rsidR="00F71B35" w:rsidRDefault="00C02BC8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Малко ми остава от изложението и моля да ме изслушате</w:t>
      </w:r>
      <w:r w:rsidR="00F71B35">
        <w:rPr>
          <w:rFonts w:ascii="Times New Roman" w:hAnsi="Times New Roman" w:cs="Times New Roman"/>
          <w:sz w:val="24"/>
          <w:szCs w:val="24"/>
        </w:rPr>
        <w:t xml:space="preserve">, мисля, че тези неща са важни и не бива те да бъдат оставяне без достатъчно внимание от членовете на комисията. Надявам се да сте </w:t>
      </w:r>
      <w:r w:rsidR="00956ADA" w:rsidRPr="00956ADA">
        <w:rPr>
          <w:rFonts w:ascii="Times New Roman" w:hAnsi="Times New Roman" w:cs="Times New Roman"/>
          <w:sz w:val="24"/>
          <w:szCs w:val="24"/>
        </w:rPr>
        <w:t>ги прочели и така основното</w:t>
      </w:r>
      <w:r w:rsidR="00F71B35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което е допуснал възложителя</w:t>
      </w:r>
      <w:r w:rsidR="00F71B35">
        <w:rPr>
          <w:rFonts w:ascii="Times New Roman" w:hAnsi="Times New Roman" w:cs="Times New Roman"/>
          <w:sz w:val="24"/>
          <w:szCs w:val="24"/>
        </w:rPr>
        <w:t xml:space="preserve">т е един немотивиран доклад,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който съгласно ЗОП е бил длъжен да върне на комисията за </w:t>
      </w:r>
      <w:proofErr w:type="spellStart"/>
      <w:r w:rsidR="00956ADA" w:rsidRPr="00956ADA">
        <w:rPr>
          <w:rFonts w:ascii="Times New Roman" w:hAnsi="Times New Roman" w:cs="Times New Roman"/>
          <w:sz w:val="24"/>
          <w:szCs w:val="24"/>
        </w:rPr>
        <w:t>донаписване</w:t>
      </w:r>
      <w:proofErr w:type="spellEnd"/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 мотиви</w:t>
      </w:r>
      <w:r w:rsidR="00F71B35">
        <w:rPr>
          <w:rFonts w:ascii="Times New Roman" w:hAnsi="Times New Roman" w:cs="Times New Roman"/>
          <w:sz w:val="24"/>
          <w:szCs w:val="24"/>
        </w:rPr>
        <w:t>.</w:t>
      </w:r>
    </w:p>
    <w:p w14:paraId="2BB3053B" w14:textId="77777777" w:rsidR="00F71B35" w:rsidRDefault="00F71B35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тделно в доклада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56ADA" w:rsidRPr="00956ADA">
        <w:rPr>
          <w:rFonts w:ascii="Times New Roman" w:hAnsi="Times New Roman" w:cs="Times New Roman"/>
          <w:sz w:val="24"/>
          <w:szCs w:val="24"/>
        </w:rPr>
        <w:t>ма особено мнение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което възложителят го е пренебрегнал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956ADA" w:rsidRPr="00956ADA">
        <w:rPr>
          <w:rFonts w:ascii="Times New Roman" w:hAnsi="Times New Roman" w:cs="Times New Roman"/>
          <w:sz w:val="24"/>
          <w:szCs w:val="24"/>
        </w:rPr>
        <w:t>собеното мнение съгласно закона трябва да е мотивирано и когато не е мотивирано възложителят е длъжен да върне доклада за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преди да се произнесе по решението за класиране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956ADA" w:rsidRPr="00956ADA">
        <w:rPr>
          <w:rFonts w:ascii="Times New Roman" w:hAnsi="Times New Roman" w:cs="Times New Roman"/>
          <w:sz w:val="24"/>
          <w:szCs w:val="24"/>
        </w:rPr>
        <w:t>ова също е основно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56ADA" w:rsidRPr="00956ADA">
        <w:rPr>
          <w:rFonts w:ascii="Times New Roman" w:hAnsi="Times New Roman" w:cs="Times New Roman"/>
          <w:sz w:val="24"/>
          <w:szCs w:val="24"/>
        </w:rPr>
        <w:t>о принцип не е често срещано и затова ви го подчертавам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915AD3" w14:textId="11C6DA7E" w:rsidR="00F71B35" w:rsidRDefault="00F71B35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6ADA" w:rsidRPr="00956ADA">
        <w:rPr>
          <w:rFonts w:ascii="Times New Roman" w:hAnsi="Times New Roman" w:cs="Times New Roman"/>
          <w:sz w:val="24"/>
          <w:szCs w:val="24"/>
        </w:rPr>
        <w:t>ценката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която е направена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няма как да прецените нейната обективност от доклада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6584">
        <w:rPr>
          <w:rFonts w:ascii="Times New Roman" w:hAnsi="Times New Roman" w:cs="Times New Roman"/>
          <w:sz w:val="24"/>
          <w:szCs w:val="24"/>
        </w:rPr>
        <w:t xml:space="preserve"> тъй като няма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мотиви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956ADA" w:rsidRPr="00956ADA">
        <w:rPr>
          <w:rFonts w:ascii="Times New Roman" w:hAnsi="Times New Roman" w:cs="Times New Roman"/>
          <w:sz w:val="24"/>
          <w:szCs w:val="24"/>
        </w:rPr>
        <w:t>реповторени са пряко текстове от методиката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но как е стигнато от комисията до извод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даденото предложение отговаря на тези текстове от методиката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956ADA" w:rsidRPr="00956ADA">
        <w:rPr>
          <w:rFonts w:ascii="Times New Roman" w:hAnsi="Times New Roman" w:cs="Times New Roman"/>
          <w:sz w:val="24"/>
          <w:szCs w:val="24"/>
        </w:rPr>
        <w:t>оест тези обективни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които са описани в методиката</w:t>
      </w:r>
      <w:r>
        <w:rPr>
          <w:rFonts w:ascii="Times New Roman" w:hAnsi="Times New Roman" w:cs="Times New Roman"/>
          <w:sz w:val="24"/>
          <w:szCs w:val="24"/>
        </w:rPr>
        <w:t xml:space="preserve">, не става ясно. По </w:t>
      </w:r>
      <w:r w:rsidR="00956ADA" w:rsidRPr="00956ADA">
        <w:rPr>
          <w:rFonts w:ascii="Times New Roman" w:hAnsi="Times New Roman" w:cs="Times New Roman"/>
          <w:sz w:val="24"/>
          <w:szCs w:val="24"/>
        </w:rPr>
        <w:t>тази причина не може да се приеме</w:t>
      </w:r>
      <w:r w:rsidR="00ED3959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оценк</w:t>
      </w:r>
      <w:r w:rsidR="00ED3959">
        <w:rPr>
          <w:rFonts w:ascii="Times New Roman" w:hAnsi="Times New Roman" w:cs="Times New Roman"/>
          <w:sz w:val="24"/>
          <w:szCs w:val="24"/>
        </w:rPr>
        <w:t xml:space="preserve">ата е </w:t>
      </w:r>
      <w:r w:rsidR="00956ADA" w:rsidRPr="00956ADA">
        <w:rPr>
          <w:rFonts w:ascii="Times New Roman" w:hAnsi="Times New Roman" w:cs="Times New Roman"/>
          <w:sz w:val="24"/>
          <w:szCs w:val="24"/>
        </w:rPr>
        <w:t>обективн</w:t>
      </w:r>
      <w:r w:rsidR="00ED395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7D9D446" w14:textId="77777777" w:rsidR="00902E15" w:rsidRDefault="00F71B35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оследен </w:t>
      </w:r>
      <w:r w:rsidR="00ED3959">
        <w:rPr>
          <w:rFonts w:ascii="Times New Roman" w:hAnsi="Times New Roman" w:cs="Times New Roman"/>
          <w:sz w:val="24"/>
          <w:szCs w:val="24"/>
        </w:rPr>
        <w:t>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кцент върху самата оценка относно така наречената част </w:t>
      </w:r>
      <w:r w:rsidR="00ED3959">
        <w:rPr>
          <w:rFonts w:ascii="Times New Roman" w:hAnsi="Times New Roman" w:cs="Times New Roman"/>
          <w:sz w:val="24"/>
          <w:szCs w:val="24"/>
        </w:rPr>
        <w:t>„</w:t>
      </w:r>
      <w:r w:rsidR="00956ADA" w:rsidRPr="00956ADA">
        <w:rPr>
          <w:rFonts w:ascii="Times New Roman" w:hAnsi="Times New Roman" w:cs="Times New Roman"/>
          <w:sz w:val="24"/>
          <w:szCs w:val="24"/>
        </w:rPr>
        <w:t>анализ на риска</w:t>
      </w:r>
      <w:r w:rsidR="00ED3959">
        <w:rPr>
          <w:rFonts w:ascii="Times New Roman" w:hAnsi="Times New Roman" w:cs="Times New Roman"/>
          <w:sz w:val="24"/>
          <w:szCs w:val="24"/>
        </w:rPr>
        <w:t>“. 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методиката за оценка анализ на риска се оценява по това дали е формален и </w:t>
      </w:r>
      <w:r w:rsidR="00ED3959">
        <w:rPr>
          <w:rFonts w:ascii="Times New Roman" w:hAnsi="Times New Roman" w:cs="Times New Roman"/>
          <w:sz w:val="24"/>
          <w:szCs w:val="24"/>
        </w:rPr>
        <w:t>б</w:t>
      </w:r>
      <w:r w:rsidR="00956ADA" w:rsidRPr="00956ADA">
        <w:rPr>
          <w:rFonts w:ascii="Times New Roman" w:hAnsi="Times New Roman" w:cs="Times New Roman"/>
          <w:sz w:val="24"/>
          <w:szCs w:val="24"/>
        </w:rPr>
        <w:t>ла</w:t>
      </w:r>
      <w:r w:rsidR="00ED3959">
        <w:rPr>
          <w:rFonts w:ascii="Times New Roman" w:hAnsi="Times New Roman" w:cs="Times New Roman"/>
          <w:sz w:val="24"/>
          <w:szCs w:val="24"/>
        </w:rPr>
        <w:t>нк</w:t>
      </w:r>
      <w:r w:rsidR="00956ADA" w:rsidRPr="00956ADA">
        <w:rPr>
          <w:rFonts w:ascii="Times New Roman" w:hAnsi="Times New Roman" w:cs="Times New Roman"/>
          <w:sz w:val="24"/>
          <w:szCs w:val="24"/>
        </w:rPr>
        <w:t>ет</w:t>
      </w:r>
      <w:r w:rsidR="00ED3959">
        <w:rPr>
          <w:rFonts w:ascii="Times New Roman" w:hAnsi="Times New Roman" w:cs="Times New Roman"/>
          <w:sz w:val="24"/>
          <w:szCs w:val="24"/>
        </w:rPr>
        <w:t>ен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този анализ</w:t>
      </w:r>
      <w:r w:rsidR="00ED3959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Да</w:t>
      </w:r>
      <w:r w:rsidR="00ED3959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но в самата методика има точно определено понятие какво се разбира под формално и </w:t>
      </w:r>
      <w:r w:rsidR="00ED3959">
        <w:rPr>
          <w:rFonts w:ascii="Times New Roman" w:hAnsi="Times New Roman" w:cs="Times New Roman"/>
          <w:sz w:val="24"/>
          <w:szCs w:val="24"/>
        </w:rPr>
        <w:t>б</w:t>
      </w:r>
      <w:r w:rsidR="00956ADA" w:rsidRPr="00956ADA">
        <w:rPr>
          <w:rFonts w:ascii="Times New Roman" w:hAnsi="Times New Roman" w:cs="Times New Roman"/>
          <w:sz w:val="24"/>
          <w:szCs w:val="24"/>
        </w:rPr>
        <w:t>л</w:t>
      </w:r>
      <w:r w:rsidR="00ED3959">
        <w:rPr>
          <w:rFonts w:ascii="Times New Roman" w:hAnsi="Times New Roman" w:cs="Times New Roman"/>
          <w:sz w:val="24"/>
          <w:szCs w:val="24"/>
        </w:rPr>
        <w:t>а</w:t>
      </w:r>
      <w:r w:rsidR="00956ADA" w:rsidRPr="00956ADA">
        <w:rPr>
          <w:rFonts w:ascii="Times New Roman" w:hAnsi="Times New Roman" w:cs="Times New Roman"/>
          <w:sz w:val="24"/>
          <w:szCs w:val="24"/>
        </w:rPr>
        <w:t>нкет</w:t>
      </w:r>
      <w:r w:rsidR="00ED3959">
        <w:rPr>
          <w:rFonts w:ascii="Times New Roman" w:hAnsi="Times New Roman" w:cs="Times New Roman"/>
          <w:sz w:val="24"/>
          <w:szCs w:val="24"/>
        </w:rPr>
        <w:t>но. За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съжаление това понятие </w:t>
      </w:r>
      <w:r w:rsidR="00ED3959">
        <w:rPr>
          <w:rFonts w:ascii="Times New Roman" w:hAnsi="Times New Roman" w:cs="Times New Roman"/>
          <w:sz w:val="24"/>
          <w:szCs w:val="24"/>
        </w:rPr>
        <w:t>н</w:t>
      </w:r>
      <w:r w:rsidR="00956ADA" w:rsidRPr="00956ADA">
        <w:rPr>
          <w:rFonts w:ascii="Times New Roman" w:hAnsi="Times New Roman" w:cs="Times New Roman"/>
          <w:sz w:val="24"/>
          <w:szCs w:val="24"/>
        </w:rPr>
        <w:t>е може да се приложи към оценката на риска</w:t>
      </w:r>
      <w:r w:rsidR="00ED3959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тъй като в методиката е определено</w:t>
      </w:r>
      <w:r w:rsidR="00ED3959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нещо е формалн</w:t>
      </w:r>
      <w:r w:rsidR="00ED3959">
        <w:rPr>
          <w:rFonts w:ascii="Times New Roman" w:hAnsi="Times New Roman" w:cs="Times New Roman"/>
          <w:sz w:val="24"/>
          <w:szCs w:val="24"/>
        </w:rPr>
        <w:t>о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или бланкетно</w:t>
      </w:r>
      <w:r w:rsidR="00ED3959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когато </w:t>
      </w:r>
      <w:r w:rsidR="00ED3959">
        <w:rPr>
          <w:rFonts w:ascii="Times New Roman" w:hAnsi="Times New Roman" w:cs="Times New Roman"/>
          <w:sz w:val="24"/>
          <w:szCs w:val="24"/>
        </w:rPr>
        <w:t xml:space="preserve">то </w:t>
      </w:r>
      <w:r w:rsidR="00956ADA" w:rsidRPr="00956ADA">
        <w:rPr>
          <w:rFonts w:ascii="Times New Roman" w:hAnsi="Times New Roman" w:cs="Times New Roman"/>
          <w:sz w:val="24"/>
          <w:szCs w:val="24"/>
        </w:rPr>
        <w:t>преповтаря техническите спецификации</w:t>
      </w:r>
      <w:r w:rsidR="00ED3959">
        <w:rPr>
          <w:rFonts w:ascii="Times New Roman" w:hAnsi="Times New Roman" w:cs="Times New Roman"/>
          <w:sz w:val="24"/>
          <w:szCs w:val="24"/>
        </w:rPr>
        <w:t>. 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техническите спецификации няма нито една дума за оценка на риска</w:t>
      </w:r>
      <w:r w:rsidR="00ED3959">
        <w:rPr>
          <w:rFonts w:ascii="Times New Roman" w:hAnsi="Times New Roman" w:cs="Times New Roman"/>
          <w:sz w:val="24"/>
          <w:szCs w:val="24"/>
        </w:rPr>
        <w:t>, т</w:t>
      </w:r>
      <w:r w:rsidR="00956ADA" w:rsidRPr="00956ADA">
        <w:rPr>
          <w:rFonts w:ascii="Times New Roman" w:hAnsi="Times New Roman" w:cs="Times New Roman"/>
          <w:sz w:val="24"/>
          <w:szCs w:val="24"/>
        </w:rPr>
        <w:t>оест няма как една оценка на риска</w:t>
      </w:r>
      <w:r w:rsidR="00ED3959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която е включена в офертата на участник да повтаря техническите спецификации</w:t>
      </w:r>
      <w:r w:rsidR="00ED3959">
        <w:rPr>
          <w:rFonts w:ascii="Times New Roman" w:hAnsi="Times New Roman" w:cs="Times New Roman"/>
          <w:sz w:val="24"/>
          <w:szCs w:val="24"/>
        </w:rPr>
        <w:t>, 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оест няма как тя да е формална или </w:t>
      </w:r>
      <w:r w:rsidR="00ED3959">
        <w:rPr>
          <w:rFonts w:ascii="Times New Roman" w:hAnsi="Times New Roman" w:cs="Times New Roman"/>
          <w:sz w:val="24"/>
          <w:szCs w:val="24"/>
        </w:rPr>
        <w:t>бланкет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на по смисъла на </w:t>
      </w:r>
      <w:r w:rsidR="00ED3959">
        <w:rPr>
          <w:rFonts w:ascii="Times New Roman" w:hAnsi="Times New Roman" w:cs="Times New Roman"/>
          <w:sz w:val="24"/>
          <w:szCs w:val="24"/>
        </w:rPr>
        <w:t>методи</w:t>
      </w:r>
      <w:r w:rsidR="00902E15">
        <w:rPr>
          <w:rFonts w:ascii="Times New Roman" w:hAnsi="Times New Roman" w:cs="Times New Roman"/>
          <w:sz w:val="24"/>
          <w:szCs w:val="24"/>
        </w:rPr>
        <w:t>ката за оценка.</w:t>
      </w:r>
    </w:p>
    <w:p w14:paraId="57471B1B" w14:textId="77777777" w:rsidR="004A2A0A" w:rsidRDefault="00902E15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Ето</w:t>
      </w:r>
      <w:r w:rsidR="00ED3959">
        <w:rPr>
          <w:rFonts w:ascii="Times New Roman" w:hAnsi="Times New Roman" w:cs="Times New Roman"/>
          <w:sz w:val="24"/>
          <w:szCs w:val="24"/>
        </w:rPr>
        <w:t xml:space="preserve"> </w:t>
      </w:r>
      <w:r w:rsidR="00956ADA" w:rsidRPr="00956ADA">
        <w:rPr>
          <w:rFonts w:ascii="Times New Roman" w:hAnsi="Times New Roman" w:cs="Times New Roman"/>
          <w:sz w:val="24"/>
          <w:szCs w:val="24"/>
        </w:rPr>
        <w:t>защо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6ADA" w:rsidRPr="00956ADA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зи изводи, че дадена оценка на риска е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формална или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56ADA" w:rsidRPr="00956ADA">
        <w:rPr>
          <w:rFonts w:ascii="Times New Roman" w:hAnsi="Times New Roman" w:cs="Times New Roman"/>
          <w:sz w:val="24"/>
          <w:szCs w:val="24"/>
        </w:rPr>
        <w:t>лан</w:t>
      </w:r>
      <w:r>
        <w:rPr>
          <w:rFonts w:ascii="Times New Roman" w:hAnsi="Times New Roman" w:cs="Times New Roman"/>
          <w:sz w:val="24"/>
          <w:szCs w:val="24"/>
        </w:rPr>
        <w:t>к</w:t>
      </w:r>
      <w:r w:rsidR="00956ADA" w:rsidRPr="00956ADA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са не</w:t>
      </w:r>
      <w:r w:rsidR="00956ADA" w:rsidRPr="00956ADA">
        <w:rPr>
          <w:rFonts w:ascii="Times New Roman" w:hAnsi="Times New Roman" w:cs="Times New Roman"/>
          <w:sz w:val="24"/>
          <w:szCs w:val="24"/>
        </w:rPr>
        <w:t>състоятелни</w:t>
      </w:r>
      <w:r>
        <w:rPr>
          <w:rFonts w:ascii="Times New Roman" w:hAnsi="Times New Roman" w:cs="Times New Roman"/>
          <w:sz w:val="24"/>
          <w:szCs w:val="24"/>
        </w:rPr>
        <w:t xml:space="preserve"> и т</w:t>
      </w:r>
      <w:r w:rsidR="00956ADA" w:rsidRPr="00956ADA">
        <w:rPr>
          <w:rFonts w:ascii="Times New Roman" w:hAnsi="Times New Roman" w:cs="Times New Roman"/>
          <w:sz w:val="24"/>
          <w:szCs w:val="24"/>
        </w:rPr>
        <w:t>акова обстоятелство не може да бъде установен от комисията по дефиниция</w:t>
      </w:r>
      <w:r w:rsidR="004A2A0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защото оценката на риска не може да повтаря технически спецификации</w:t>
      </w:r>
      <w:r w:rsidR="004A2A0A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Няма такъв момент в техническите спецификации</w:t>
      </w:r>
      <w:r w:rsidR="004A2A0A">
        <w:rPr>
          <w:rFonts w:ascii="Times New Roman" w:hAnsi="Times New Roman" w:cs="Times New Roman"/>
          <w:sz w:val="24"/>
          <w:szCs w:val="24"/>
        </w:rPr>
        <w:t>. С</w:t>
      </w:r>
      <w:r w:rsidR="00956ADA" w:rsidRPr="00956ADA">
        <w:rPr>
          <w:rFonts w:ascii="Times New Roman" w:hAnsi="Times New Roman" w:cs="Times New Roman"/>
          <w:sz w:val="24"/>
          <w:szCs w:val="24"/>
        </w:rPr>
        <w:t>ледователно до този извод на комисията</w:t>
      </w:r>
      <w:r w:rsidR="004A2A0A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дадена оценка на риска повторил</w:t>
      </w:r>
      <w:r w:rsidR="004A2A0A">
        <w:rPr>
          <w:rFonts w:ascii="Times New Roman" w:hAnsi="Times New Roman" w:cs="Times New Roman"/>
          <w:sz w:val="24"/>
          <w:szCs w:val="24"/>
        </w:rPr>
        <w:t>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техническите спецификации не може да бъде мотивиран и такава оценка не може да бъде мотивирана с такъв извод</w:t>
      </w:r>
      <w:r w:rsidR="004A2A0A">
        <w:rPr>
          <w:rFonts w:ascii="Times New Roman" w:hAnsi="Times New Roman" w:cs="Times New Roman"/>
          <w:sz w:val="24"/>
          <w:szCs w:val="24"/>
        </w:rPr>
        <w:t>.</w:t>
      </w:r>
    </w:p>
    <w:p w14:paraId="34A2C95B" w14:textId="37A4801E" w:rsidR="004A2A0A" w:rsidRDefault="004A2A0A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идно от направените оценки по критерия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956ADA" w:rsidRPr="00956ADA">
        <w:rPr>
          <w:rFonts w:ascii="Times New Roman" w:hAnsi="Times New Roman" w:cs="Times New Roman"/>
          <w:sz w:val="24"/>
          <w:szCs w:val="24"/>
        </w:rPr>
        <w:t>стратегия на участника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когато е включена тази оценка на риска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от самите </w:t>
      </w:r>
      <w:r>
        <w:rPr>
          <w:rFonts w:ascii="Times New Roman" w:hAnsi="Times New Roman" w:cs="Times New Roman"/>
          <w:sz w:val="24"/>
          <w:szCs w:val="24"/>
        </w:rPr>
        <w:t xml:space="preserve">ѝ </w:t>
      </w:r>
      <w:r w:rsidR="00956ADA" w:rsidRPr="00956ADA">
        <w:rPr>
          <w:rFonts w:ascii="Times New Roman" w:hAnsi="Times New Roman" w:cs="Times New Roman"/>
          <w:sz w:val="24"/>
          <w:szCs w:val="24"/>
        </w:rPr>
        <w:t>моти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>и се 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тя е установила на класирания участник наличие на непълноти в стратегията и описанието на </w:t>
      </w:r>
      <w:r w:rsidR="00956ADA" w:rsidRPr="00956ADA">
        <w:rPr>
          <w:rFonts w:ascii="Times New Roman" w:hAnsi="Times New Roman" w:cs="Times New Roman"/>
          <w:sz w:val="24"/>
          <w:szCs w:val="24"/>
        </w:rPr>
        <w:lastRenderedPageBreak/>
        <w:t xml:space="preserve">начина на </w:t>
      </w:r>
      <w:r>
        <w:rPr>
          <w:rFonts w:ascii="Times New Roman" w:hAnsi="Times New Roman" w:cs="Times New Roman"/>
          <w:sz w:val="24"/>
          <w:szCs w:val="24"/>
        </w:rPr>
        <w:t>изпъл</w:t>
      </w:r>
      <w:r w:rsidR="00956ADA" w:rsidRPr="00956ADA">
        <w:rPr>
          <w:rFonts w:ascii="Times New Roman" w:hAnsi="Times New Roman" w:cs="Times New Roman"/>
          <w:sz w:val="24"/>
          <w:szCs w:val="24"/>
        </w:rPr>
        <w:t>нение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956ADA" w:rsidRPr="00956ADA">
        <w:rPr>
          <w:rFonts w:ascii="Times New Roman" w:hAnsi="Times New Roman" w:cs="Times New Roman"/>
          <w:sz w:val="24"/>
          <w:szCs w:val="24"/>
        </w:rPr>
        <w:t>а другия участник не установила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956ADA" w:rsidRPr="00956ADA">
        <w:rPr>
          <w:rFonts w:ascii="Times New Roman" w:hAnsi="Times New Roman" w:cs="Times New Roman"/>
          <w:sz w:val="24"/>
          <w:szCs w:val="24"/>
        </w:rPr>
        <w:t>т самите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виждайки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колкото и да са бланкетни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и минимални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самата комисия не е установила някакви несъответствия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956ADA" w:rsidRPr="00956ADA">
        <w:rPr>
          <w:rFonts w:ascii="Times New Roman" w:hAnsi="Times New Roman" w:cs="Times New Roman"/>
          <w:sz w:val="24"/>
          <w:szCs w:val="24"/>
        </w:rPr>
        <w:t>ъщевременно те получават оценка от 10 точки и се класира един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което очевидно са установили някакви </w:t>
      </w:r>
      <w:r>
        <w:rPr>
          <w:rFonts w:ascii="Times New Roman" w:hAnsi="Times New Roman" w:cs="Times New Roman"/>
          <w:sz w:val="24"/>
          <w:szCs w:val="24"/>
        </w:rPr>
        <w:t xml:space="preserve">несъответствия </w:t>
      </w:r>
      <w:r w:rsidR="00956ADA" w:rsidRPr="00956ADA">
        <w:rPr>
          <w:rFonts w:ascii="Times New Roman" w:hAnsi="Times New Roman" w:cs="Times New Roman"/>
          <w:sz w:val="24"/>
          <w:szCs w:val="24"/>
        </w:rPr>
        <w:t>в н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956ADA" w:rsidRPr="00956ADA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оферта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0E98D8" w14:textId="644E69CF" w:rsidR="0021179E" w:rsidRDefault="004A2A0A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читаме тази оценка за фрапиращо </w:t>
      </w:r>
      <w:r w:rsidR="00736584">
        <w:rPr>
          <w:rFonts w:ascii="Times New Roman" w:hAnsi="Times New Roman" w:cs="Times New Roman"/>
          <w:sz w:val="24"/>
          <w:szCs w:val="24"/>
        </w:rPr>
        <w:t>дискриминационна и за</w:t>
      </w:r>
      <w:r>
        <w:rPr>
          <w:rFonts w:ascii="Times New Roman" w:hAnsi="Times New Roman" w:cs="Times New Roman"/>
          <w:sz w:val="24"/>
          <w:szCs w:val="24"/>
        </w:rPr>
        <w:t xml:space="preserve">това сме поискали да се </w:t>
      </w:r>
      <w:r w:rsidR="00736584">
        <w:rPr>
          <w:rFonts w:ascii="Times New Roman" w:hAnsi="Times New Roman" w:cs="Times New Roman"/>
          <w:sz w:val="24"/>
          <w:szCs w:val="24"/>
        </w:rPr>
        <w:t>видят</w:t>
      </w:r>
      <w:r w:rsidR="0021179E">
        <w:rPr>
          <w:rFonts w:ascii="Times New Roman" w:hAnsi="Times New Roman" w:cs="Times New Roman"/>
          <w:sz w:val="24"/>
          <w:szCs w:val="24"/>
        </w:rPr>
        <w:t xml:space="preserve"> предишни </w:t>
      </w:r>
      <w:r w:rsidR="00956ADA" w:rsidRPr="00956ADA">
        <w:rPr>
          <w:rFonts w:ascii="Times New Roman" w:hAnsi="Times New Roman" w:cs="Times New Roman"/>
          <w:sz w:val="24"/>
          <w:szCs w:val="24"/>
        </w:rPr>
        <w:t>поръчки</w:t>
      </w:r>
      <w:r w:rsidR="0021179E">
        <w:rPr>
          <w:rFonts w:ascii="Times New Roman" w:hAnsi="Times New Roman" w:cs="Times New Roman"/>
          <w:sz w:val="24"/>
          <w:szCs w:val="24"/>
        </w:rPr>
        <w:t xml:space="preserve">, ние не участваме за пръв път в такива поръчки, </w:t>
      </w:r>
      <w:r w:rsidR="00956ADA" w:rsidRPr="00956ADA">
        <w:rPr>
          <w:rFonts w:ascii="Times New Roman" w:hAnsi="Times New Roman" w:cs="Times New Roman"/>
          <w:sz w:val="24"/>
          <w:szCs w:val="24"/>
        </w:rPr>
        <w:t>в момента изпълняваме такава поръчка</w:t>
      </w:r>
      <w:r w:rsidR="0021179E">
        <w:rPr>
          <w:rFonts w:ascii="Times New Roman" w:hAnsi="Times New Roman" w:cs="Times New Roman"/>
          <w:sz w:val="24"/>
          <w:szCs w:val="24"/>
        </w:rPr>
        <w:t>. 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различни видове консорциуми с</w:t>
      </w:r>
      <w:r w:rsidR="0021179E">
        <w:rPr>
          <w:rFonts w:ascii="Times New Roman" w:hAnsi="Times New Roman" w:cs="Times New Roman"/>
          <w:sz w:val="24"/>
          <w:szCs w:val="24"/>
        </w:rPr>
        <w:t>ъс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същите дружества сме участвали </w:t>
      </w:r>
      <w:r w:rsidR="0021179E">
        <w:rPr>
          <w:rFonts w:ascii="Times New Roman" w:hAnsi="Times New Roman" w:cs="Times New Roman"/>
          <w:sz w:val="24"/>
          <w:szCs w:val="24"/>
        </w:rPr>
        <w:t xml:space="preserve">и </w:t>
      </w:r>
      <w:r w:rsidR="00956ADA" w:rsidRPr="00956ADA">
        <w:rPr>
          <w:rFonts w:ascii="Times New Roman" w:hAnsi="Times New Roman" w:cs="Times New Roman"/>
          <w:sz w:val="24"/>
          <w:szCs w:val="24"/>
        </w:rPr>
        <w:t>в други</w:t>
      </w:r>
      <w:r w:rsidR="0021179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винаги критериите са били едни и същи</w:t>
      </w:r>
      <w:r w:rsidR="0021179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методиката една и съща</w:t>
      </w:r>
      <w:r w:rsidR="0021179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21179E">
        <w:rPr>
          <w:rFonts w:ascii="Times New Roman" w:hAnsi="Times New Roman" w:cs="Times New Roman"/>
          <w:sz w:val="24"/>
          <w:szCs w:val="24"/>
        </w:rPr>
        <w:t>ът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един и същ</w:t>
      </w:r>
      <w:r w:rsidR="0021179E">
        <w:rPr>
          <w:rFonts w:ascii="Times New Roman" w:hAnsi="Times New Roman" w:cs="Times New Roman"/>
          <w:sz w:val="24"/>
          <w:szCs w:val="24"/>
        </w:rPr>
        <w:t xml:space="preserve">, </w:t>
      </w:r>
      <w:r w:rsidR="00956ADA" w:rsidRPr="00956ADA">
        <w:rPr>
          <w:rFonts w:ascii="Times New Roman" w:hAnsi="Times New Roman" w:cs="Times New Roman"/>
          <w:sz w:val="24"/>
          <w:szCs w:val="24"/>
        </w:rPr>
        <w:t>възложителя</w:t>
      </w:r>
      <w:r w:rsidR="0021179E">
        <w:rPr>
          <w:rFonts w:ascii="Times New Roman" w:hAnsi="Times New Roman" w:cs="Times New Roman"/>
          <w:sz w:val="24"/>
          <w:szCs w:val="24"/>
        </w:rPr>
        <w:t>т един и същ,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ние сме едни и същи дружества</w:t>
      </w:r>
      <w:r w:rsidR="0021179E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подаваме едни и същи оферти и винаги сме получавали максимален брой точки</w:t>
      </w:r>
      <w:r w:rsidR="0021179E">
        <w:rPr>
          <w:rFonts w:ascii="Times New Roman" w:hAnsi="Times New Roman" w:cs="Times New Roman"/>
          <w:sz w:val="24"/>
          <w:szCs w:val="24"/>
        </w:rPr>
        <w:t>.</w:t>
      </w:r>
    </w:p>
    <w:p w14:paraId="75587414" w14:textId="77777777" w:rsidR="00A77E6D" w:rsidRDefault="0021179E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момента получаваме половината точки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ако не ви направи някакво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956ADA" w:rsidRPr="00956ADA">
        <w:rPr>
          <w:rFonts w:ascii="Times New Roman" w:hAnsi="Times New Roman" w:cs="Times New Roman"/>
          <w:sz w:val="24"/>
          <w:szCs w:val="24"/>
        </w:rPr>
        <w:t>печат</w:t>
      </w:r>
      <w:r>
        <w:rPr>
          <w:rFonts w:ascii="Times New Roman" w:hAnsi="Times New Roman" w:cs="Times New Roman"/>
          <w:sz w:val="24"/>
          <w:szCs w:val="24"/>
        </w:rPr>
        <w:t xml:space="preserve">ление, ако </w:t>
      </w:r>
      <w:r w:rsidR="00956ADA" w:rsidRPr="00956ADA">
        <w:rPr>
          <w:rFonts w:ascii="Times New Roman" w:hAnsi="Times New Roman" w:cs="Times New Roman"/>
          <w:sz w:val="24"/>
          <w:szCs w:val="24"/>
        </w:rPr>
        <w:t>не съберете доказателства в тази насока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56ADA" w:rsidRPr="00956ADA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няма как да установите </w:t>
      </w:r>
      <w:r>
        <w:rPr>
          <w:rFonts w:ascii="Times New Roman" w:hAnsi="Times New Roman" w:cs="Times New Roman"/>
          <w:sz w:val="24"/>
          <w:szCs w:val="24"/>
        </w:rPr>
        <w:t xml:space="preserve">дали 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била обекти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вна оценката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тези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956ADA" w:rsidRPr="00956ADA">
        <w:rPr>
          <w:rFonts w:ascii="Times New Roman" w:hAnsi="Times New Roman" w:cs="Times New Roman"/>
          <w:sz w:val="24"/>
          <w:szCs w:val="24"/>
        </w:rPr>
        <w:t>а пръв поглед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субективни критерии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които би следвало много силно и подчертано да бъде доказано обективното отношение</w:t>
      </w:r>
      <w:r w:rsidR="00A77E6D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измерване от комисията</w:t>
      </w:r>
      <w:r w:rsidR="00A77E6D">
        <w:rPr>
          <w:rFonts w:ascii="Times New Roman" w:hAnsi="Times New Roman" w:cs="Times New Roman"/>
          <w:sz w:val="24"/>
          <w:szCs w:val="24"/>
        </w:rPr>
        <w:t>.</w:t>
      </w:r>
    </w:p>
    <w:p w14:paraId="6EC43ADC" w14:textId="77777777" w:rsidR="00CB48E4" w:rsidRDefault="00A77E6D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56ADA" w:rsidRPr="00956ADA">
        <w:rPr>
          <w:rFonts w:ascii="Times New Roman" w:hAnsi="Times New Roman" w:cs="Times New Roman"/>
          <w:sz w:val="24"/>
          <w:szCs w:val="24"/>
        </w:rPr>
        <w:t>ука няма да се спирам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изброени са достатъчно в наш</w:t>
      </w:r>
      <w:r>
        <w:rPr>
          <w:rFonts w:ascii="Times New Roman" w:hAnsi="Times New Roman" w:cs="Times New Roman"/>
          <w:sz w:val="24"/>
          <w:szCs w:val="24"/>
        </w:rPr>
        <w:t>ата до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пълнителна молба </w:t>
      </w:r>
      <w:r w:rsidR="004D1030">
        <w:rPr>
          <w:rFonts w:ascii="Times New Roman" w:hAnsi="Times New Roman" w:cs="Times New Roman"/>
          <w:sz w:val="24"/>
          <w:szCs w:val="24"/>
        </w:rPr>
        <w:t>-</w:t>
      </w:r>
      <w:r w:rsidR="00956ADA" w:rsidRPr="00956ADA">
        <w:rPr>
          <w:rFonts w:ascii="Times New Roman" w:hAnsi="Times New Roman" w:cs="Times New Roman"/>
          <w:sz w:val="24"/>
          <w:szCs w:val="24"/>
        </w:rPr>
        <w:t>подробен анализ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вчера </w:t>
      </w:r>
      <w:r w:rsidR="004D1030">
        <w:rPr>
          <w:rFonts w:ascii="Times New Roman" w:hAnsi="Times New Roman" w:cs="Times New Roman"/>
          <w:sz w:val="24"/>
          <w:szCs w:val="24"/>
        </w:rPr>
        <w:t xml:space="preserve">я </w:t>
      </w:r>
      <w:r w:rsidR="00956ADA" w:rsidRPr="00956ADA">
        <w:rPr>
          <w:rFonts w:ascii="Times New Roman" w:hAnsi="Times New Roman" w:cs="Times New Roman"/>
          <w:sz w:val="24"/>
          <w:szCs w:val="24"/>
        </w:rPr>
        <w:t>внесохме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 техническата оферта на класирания кандидат</w:t>
      </w:r>
      <w:r w:rsidR="004D1030">
        <w:rPr>
          <w:rFonts w:ascii="Times New Roman" w:hAnsi="Times New Roman" w:cs="Times New Roman"/>
          <w:sz w:val="24"/>
          <w:szCs w:val="24"/>
        </w:rPr>
        <w:t xml:space="preserve"> </w:t>
      </w:r>
      <w:r w:rsidR="00956ADA" w:rsidRPr="00956ADA">
        <w:rPr>
          <w:rFonts w:ascii="Times New Roman" w:hAnsi="Times New Roman" w:cs="Times New Roman"/>
          <w:sz w:val="24"/>
          <w:szCs w:val="24"/>
        </w:rPr>
        <w:t>участник</w:t>
      </w:r>
      <w:r w:rsidR="004D1030">
        <w:rPr>
          <w:rFonts w:ascii="Times New Roman" w:hAnsi="Times New Roman" w:cs="Times New Roman"/>
          <w:sz w:val="24"/>
          <w:szCs w:val="24"/>
        </w:rPr>
        <w:t>. В</w:t>
      </w:r>
      <w:r w:rsidR="00956ADA" w:rsidRPr="00956ADA">
        <w:rPr>
          <w:rFonts w:ascii="Times New Roman" w:hAnsi="Times New Roman" w:cs="Times New Roman"/>
          <w:sz w:val="24"/>
          <w:szCs w:val="24"/>
        </w:rPr>
        <w:t>ътре има конкретни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абсолютно противоречащи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не само на техническа спецификация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на изисквания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но и на нормативни актове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които са описани по страници и моля внимателно да ги разгледате тях</w:t>
      </w:r>
      <w:r w:rsidR="004D1030">
        <w:rPr>
          <w:rFonts w:ascii="Times New Roman" w:hAnsi="Times New Roman" w:cs="Times New Roman"/>
          <w:sz w:val="24"/>
          <w:szCs w:val="24"/>
        </w:rPr>
        <w:t>.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4D1030"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че не е възможно такава оферта да бъде допусната до участие</w:t>
      </w:r>
      <w:r w:rsidR="004D1030">
        <w:rPr>
          <w:rFonts w:ascii="Times New Roman" w:hAnsi="Times New Roman" w:cs="Times New Roman"/>
          <w:sz w:val="24"/>
          <w:szCs w:val="24"/>
        </w:rPr>
        <w:t>, т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а камо ли оценена </w:t>
      </w:r>
      <w:r w:rsidR="00CB48E4">
        <w:rPr>
          <w:rFonts w:ascii="Times New Roman" w:hAnsi="Times New Roman" w:cs="Times New Roman"/>
          <w:sz w:val="24"/>
          <w:szCs w:val="24"/>
        </w:rPr>
        <w:t>п</w:t>
      </w:r>
      <w:r w:rsidR="00956ADA" w:rsidRPr="00956ADA">
        <w:rPr>
          <w:rFonts w:ascii="Times New Roman" w:hAnsi="Times New Roman" w:cs="Times New Roman"/>
          <w:sz w:val="24"/>
          <w:szCs w:val="24"/>
        </w:rPr>
        <w:t>о дадена поръчка</w:t>
      </w:r>
      <w:r w:rsidR="00CB48E4">
        <w:rPr>
          <w:rFonts w:ascii="Times New Roman" w:hAnsi="Times New Roman" w:cs="Times New Roman"/>
          <w:sz w:val="24"/>
          <w:szCs w:val="24"/>
        </w:rPr>
        <w:t>.</w:t>
      </w:r>
    </w:p>
    <w:p w14:paraId="1F562EB5" w14:textId="4AC18D35" w:rsidR="00D95D3F" w:rsidRDefault="00CB48E4" w:rsidP="00956A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56ADA" w:rsidRPr="00956ADA">
        <w:rPr>
          <w:rFonts w:ascii="Times New Roman" w:hAnsi="Times New Roman" w:cs="Times New Roman"/>
          <w:sz w:val="24"/>
          <w:szCs w:val="24"/>
        </w:rPr>
        <w:t>оля да уважите жалбата и да отмените решението за избор на изпълнител по тази позиция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след като съберете исканите от нас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обаче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6ADA" w:rsidRPr="00956ADA">
        <w:rPr>
          <w:rFonts w:ascii="Times New Roman" w:hAnsi="Times New Roman" w:cs="Times New Roman"/>
          <w:sz w:val="24"/>
          <w:szCs w:val="24"/>
        </w:rPr>
        <w:t xml:space="preserve"> и въз основа на тях да се произнесете </w:t>
      </w:r>
      <w:r>
        <w:rPr>
          <w:rFonts w:ascii="Times New Roman" w:hAnsi="Times New Roman" w:cs="Times New Roman"/>
          <w:sz w:val="24"/>
          <w:szCs w:val="24"/>
        </w:rPr>
        <w:t>пълно</w:t>
      </w:r>
      <w:r w:rsidR="00956ADA" w:rsidRPr="00956ADA">
        <w:rPr>
          <w:rFonts w:ascii="Times New Roman" w:hAnsi="Times New Roman" w:cs="Times New Roman"/>
          <w:sz w:val="24"/>
          <w:szCs w:val="24"/>
        </w:rPr>
        <w:t>цен</w:t>
      </w:r>
      <w:r>
        <w:rPr>
          <w:rFonts w:ascii="Times New Roman" w:hAnsi="Times New Roman" w:cs="Times New Roman"/>
          <w:sz w:val="24"/>
          <w:szCs w:val="24"/>
        </w:rPr>
        <w:t>но.</w:t>
      </w:r>
    </w:p>
    <w:p w14:paraId="3CE3C02D" w14:textId="77777777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4B580999" w:rsidR="00E64A03" w:rsidRDefault="00DC331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3F28E0">
        <w:rPr>
          <w:rFonts w:ascii="Times New Roman" w:hAnsi="Times New Roman" w:cs="Times New Roman"/>
          <w:sz w:val="24"/>
          <w:szCs w:val="24"/>
        </w:rPr>
        <w:t>.:</w:t>
      </w:r>
    </w:p>
    <w:p w14:paraId="5102A4A7" w14:textId="3823CDDF" w:rsidR="0003206E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03206E" w:rsidRPr="0003206E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03206E">
        <w:rPr>
          <w:rFonts w:ascii="Times New Roman" w:hAnsi="Times New Roman" w:cs="Times New Roman"/>
          <w:sz w:val="24"/>
          <w:szCs w:val="24"/>
        </w:rPr>
        <w:t>,</w:t>
      </w:r>
      <w:r w:rsidR="0003206E" w:rsidRPr="0003206E">
        <w:rPr>
          <w:rFonts w:ascii="Times New Roman" w:hAnsi="Times New Roman" w:cs="Times New Roman"/>
          <w:sz w:val="24"/>
          <w:szCs w:val="24"/>
        </w:rPr>
        <w:t xml:space="preserve"> с което да оставите решението на възложителя в сила и съответно да оставите жалбата без уважение</w:t>
      </w:r>
      <w:r w:rsidR="0003206E">
        <w:rPr>
          <w:rFonts w:ascii="Times New Roman" w:hAnsi="Times New Roman" w:cs="Times New Roman"/>
          <w:sz w:val="24"/>
          <w:szCs w:val="24"/>
        </w:rPr>
        <w:t>. С</w:t>
      </w:r>
      <w:r w:rsidR="0003206E" w:rsidRPr="0003206E">
        <w:rPr>
          <w:rFonts w:ascii="Times New Roman" w:hAnsi="Times New Roman" w:cs="Times New Roman"/>
          <w:sz w:val="24"/>
          <w:szCs w:val="24"/>
        </w:rPr>
        <w:t>ч</w:t>
      </w:r>
      <w:r w:rsidR="0003206E">
        <w:rPr>
          <w:rFonts w:ascii="Times New Roman" w:hAnsi="Times New Roman" w:cs="Times New Roman"/>
          <w:sz w:val="24"/>
          <w:szCs w:val="24"/>
        </w:rPr>
        <w:t>и</w:t>
      </w:r>
      <w:r w:rsidR="0003206E" w:rsidRPr="0003206E">
        <w:rPr>
          <w:rFonts w:ascii="Times New Roman" w:hAnsi="Times New Roman" w:cs="Times New Roman"/>
          <w:sz w:val="24"/>
          <w:szCs w:val="24"/>
        </w:rPr>
        <w:t>там</w:t>
      </w:r>
      <w:r w:rsidR="0003206E">
        <w:rPr>
          <w:rFonts w:ascii="Times New Roman" w:hAnsi="Times New Roman" w:cs="Times New Roman"/>
          <w:sz w:val="24"/>
          <w:szCs w:val="24"/>
        </w:rPr>
        <w:t>,</w:t>
      </w:r>
      <w:r w:rsidR="0003206E" w:rsidRPr="0003206E">
        <w:rPr>
          <w:rFonts w:ascii="Times New Roman" w:hAnsi="Times New Roman" w:cs="Times New Roman"/>
          <w:sz w:val="24"/>
          <w:szCs w:val="24"/>
        </w:rPr>
        <w:t xml:space="preserve"> че класирания</w:t>
      </w:r>
      <w:r w:rsidR="0003206E">
        <w:rPr>
          <w:rFonts w:ascii="Times New Roman" w:hAnsi="Times New Roman" w:cs="Times New Roman"/>
          <w:sz w:val="24"/>
          <w:szCs w:val="24"/>
        </w:rPr>
        <w:t>т</w:t>
      </w:r>
      <w:r w:rsidR="0003206E" w:rsidRPr="0003206E">
        <w:rPr>
          <w:rFonts w:ascii="Times New Roman" w:hAnsi="Times New Roman" w:cs="Times New Roman"/>
          <w:sz w:val="24"/>
          <w:szCs w:val="24"/>
        </w:rPr>
        <w:t xml:space="preserve"> на първо място участник отговаря</w:t>
      </w:r>
      <w:r w:rsidR="0003206E">
        <w:rPr>
          <w:rFonts w:ascii="Times New Roman" w:hAnsi="Times New Roman" w:cs="Times New Roman"/>
          <w:sz w:val="24"/>
          <w:szCs w:val="24"/>
        </w:rPr>
        <w:t>,</w:t>
      </w:r>
      <w:r w:rsidR="0003206E" w:rsidRPr="0003206E">
        <w:rPr>
          <w:rFonts w:ascii="Times New Roman" w:hAnsi="Times New Roman" w:cs="Times New Roman"/>
          <w:sz w:val="24"/>
          <w:szCs w:val="24"/>
        </w:rPr>
        <w:t xml:space="preserve"> както на минималните изисквания</w:t>
      </w:r>
      <w:r w:rsidR="0003206E">
        <w:rPr>
          <w:rFonts w:ascii="Times New Roman" w:hAnsi="Times New Roman" w:cs="Times New Roman"/>
          <w:sz w:val="24"/>
          <w:szCs w:val="24"/>
        </w:rPr>
        <w:t>,</w:t>
      </w:r>
      <w:r w:rsidR="0003206E" w:rsidRPr="0003206E">
        <w:rPr>
          <w:rFonts w:ascii="Times New Roman" w:hAnsi="Times New Roman" w:cs="Times New Roman"/>
          <w:sz w:val="24"/>
          <w:szCs w:val="24"/>
        </w:rPr>
        <w:t xml:space="preserve"> така и на техническите изисквания установени от възложителя</w:t>
      </w:r>
      <w:r w:rsidR="0003206E">
        <w:rPr>
          <w:rFonts w:ascii="Times New Roman" w:hAnsi="Times New Roman" w:cs="Times New Roman"/>
          <w:sz w:val="24"/>
          <w:szCs w:val="24"/>
        </w:rPr>
        <w:t>. П</w:t>
      </w:r>
      <w:r w:rsidR="0003206E" w:rsidRPr="0003206E">
        <w:rPr>
          <w:rFonts w:ascii="Times New Roman" w:hAnsi="Times New Roman" w:cs="Times New Roman"/>
          <w:sz w:val="24"/>
          <w:szCs w:val="24"/>
        </w:rPr>
        <w:t xml:space="preserve">одробни мотиви за това сме изложили </w:t>
      </w:r>
      <w:r w:rsidR="0003206E">
        <w:rPr>
          <w:rFonts w:ascii="Times New Roman" w:hAnsi="Times New Roman" w:cs="Times New Roman"/>
          <w:sz w:val="24"/>
          <w:szCs w:val="24"/>
        </w:rPr>
        <w:t xml:space="preserve">в </w:t>
      </w:r>
      <w:r w:rsidR="0003206E" w:rsidRPr="0003206E">
        <w:rPr>
          <w:rFonts w:ascii="Times New Roman" w:hAnsi="Times New Roman" w:cs="Times New Roman"/>
          <w:sz w:val="24"/>
          <w:szCs w:val="24"/>
        </w:rPr>
        <w:t>представеното пред вас становище</w:t>
      </w:r>
      <w:r w:rsidR="0003206E">
        <w:rPr>
          <w:rFonts w:ascii="Times New Roman" w:hAnsi="Times New Roman" w:cs="Times New Roman"/>
          <w:sz w:val="24"/>
          <w:szCs w:val="24"/>
        </w:rPr>
        <w:t>. М</w:t>
      </w:r>
      <w:r w:rsidR="0003206E" w:rsidRPr="0003206E">
        <w:rPr>
          <w:rFonts w:ascii="Times New Roman" w:hAnsi="Times New Roman" w:cs="Times New Roman"/>
          <w:sz w:val="24"/>
          <w:szCs w:val="24"/>
        </w:rPr>
        <w:t>оля да ми бъде присъдено юрисконсултско възнаграждение и също така претендирам за прекомерност на предявените от страна на жалбоподателя разноски.</w:t>
      </w:r>
    </w:p>
    <w:p w14:paraId="0BA75967" w14:textId="77777777" w:rsidR="00DC3313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0EAA62" w14:textId="6D8EB9DA" w:rsidR="00DC3313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В.:</w:t>
      </w:r>
    </w:p>
    <w:p w14:paraId="58873A1A" w14:textId="02E98DC3" w:rsidR="0075591B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740E88" w:rsidRPr="00740E88">
        <w:rPr>
          <w:rFonts w:ascii="Times New Roman" w:hAnsi="Times New Roman" w:cs="Times New Roman"/>
          <w:sz w:val="24"/>
          <w:szCs w:val="24"/>
        </w:rPr>
        <w:t>потвърдите обжалваното решение на Столична община и да отхвърлите жалбата по подробно изложените в писмено становище съображения</w:t>
      </w:r>
      <w:r w:rsidR="0075591B">
        <w:rPr>
          <w:rFonts w:ascii="Times New Roman" w:hAnsi="Times New Roman" w:cs="Times New Roman"/>
          <w:sz w:val="24"/>
          <w:szCs w:val="24"/>
        </w:rPr>
        <w:t>. С</w:t>
      </w:r>
      <w:r w:rsidR="00740E88" w:rsidRPr="00740E88">
        <w:rPr>
          <w:rFonts w:ascii="Times New Roman" w:hAnsi="Times New Roman" w:cs="Times New Roman"/>
          <w:sz w:val="24"/>
          <w:szCs w:val="24"/>
        </w:rPr>
        <w:t>амо две неща ще каж</w:t>
      </w:r>
      <w:r w:rsidR="0075591B">
        <w:rPr>
          <w:rFonts w:ascii="Times New Roman" w:hAnsi="Times New Roman" w:cs="Times New Roman"/>
          <w:sz w:val="24"/>
          <w:szCs w:val="24"/>
        </w:rPr>
        <w:t>а,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извън това становище</w:t>
      </w:r>
      <w:r w:rsidR="0075591B">
        <w:rPr>
          <w:rFonts w:ascii="Times New Roman" w:hAnsi="Times New Roman" w:cs="Times New Roman"/>
          <w:sz w:val="24"/>
          <w:szCs w:val="24"/>
        </w:rPr>
        <w:t>: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по първото оплакване</w:t>
      </w:r>
      <w:r w:rsidR="0075591B">
        <w:rPr>
          <w:rFonts w:ascii="Times New Roman" w:hAnsi="Times New Roman" w:cs="Times New Roman"/>
          <w:sz w:val="24"/>
          <w:szCs w:val="24"/>
        </w:rPr>
        <w:t>,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което днес изнес</w:t>
      </w:r>
      <w:r w:rsidR="0075591B">
        <w:rPr>
          <w:rFonts w:ascii="Times New Roman" w:hAnsi="Times New Roman" w:cs="Times New Roman"/>
          <w:sz w:val="24"/>
          <w:szCs w:val="24"/>
        </w:rPr>
        <w:t>е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жалбо</w:t>
      </w:r>
      <w:r w:rsidR="0075591B">
        <w:rPr>
          <w:rFonts w:ascii="Times New Roman" w:hAnsi="Times New Roman" w:cs="Times New Roman"/>
          <w:sz w:val="24"/>
          <w:szCs w:val="24"/>
        </w:rPr>
        <w:t>по</w:t>
      </w:r>
      <w:r w:rsidR="00740E88" w:rsidRPr="00740E88">
        <w:rPr>
          <w:rFonts w:ascii="Times New Roman" w:hAnsi="Times New Roman" w:cs="Times New Roman"/>
          <w:sz w:val="24"/>
          <w:szCs w:val="24"/>
        </w:rPr>
        <w:t>дателя</w:t>
      </w:r>
      <w:r w:rsidR="00227B67">
        <w:rPr>
          <w:rFonts w:ascii="Times New Roman" w:hAnsi="Times New Roman" w:cs="Times New Roman"/>
          <w:sz w:val="24"/>
          <w:szCs w:val="24"/>
        </w:rPr>
        <w:t>т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в това заседание </w:t>
      </w:r>
      <w:r w:rsidR="0075591B">
        <w:rPr>
          <w:rFonts w:ascii="Times New Roman" w:hAnsi="Times New Roman" w:cs="Times New Roman"/>
          <w:sz w:val="24"/>
          <w:szCs w:val="24"/>
        </w:rPr>
        <w:t>с</w:t>
      </w:r>
      <w:r w:rsidR="00740E88" w:rsidRPr="00740E88">
        <w:rPr>
          <w:rFonts w:ascii="Times New Roman" w:hAnsi="Times New Roman" w:cs="Times New Roman"/>
          <w:sz w:val="24"/>
          <w:szCs w:val="24"/>
        </w:rPr>
        <w:t>читам</w:t>
      </w:r>
      <w:r w:rsidR="0075591B">
        <w:rPr>
          <w:rFonts w:ascii="Times New Roman" w:hAnsi="Times New Roman" w:cs="Times New Roman"/>
          <w:sz w:val="24"/>
          <w:szCs w:val="24"/>
        </w:rPr>
        <w:t>,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че въобще не следва да бъде коментирано и не следва да вземете под внимание</w:t>
      </w:r>
      <w:r w:rsidR="0075591B">
        <w:rPr>
          <w:rFonts w:ascii="Times New Roman" w:hAnsi="Times New Roman" w:cs="Times New Roman"/>
          <w:sz w:val="24"/>
          <w:szCs w:val="24"/>
        </w:rPr>
        <w:t>,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тъй като </w:t>
      </w:r>
      <w:proofErr w:type="spellStart"/>
      <w:r w:rsidR="00740E88" w:rsidRPr="00740E88">
        <w:rPr>
          <w:rFonts w:ascii="Times New Roman" w:hAnsi="Times New Roman" w:cs="Times New Roman"/>
          <w:sz w:val="24"/>
          <w:szCs w:val="24"/>
        </w:rPr>
        <w:t>твърдяните</w:t>
      </w:r>
      <w:proofErr w:type="spellEnd"/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несъответствия </w:t>
      </w:r>
      <w:r w:rsidR="0075591B">
        <w:rPr>
          <w:rFonts w:ascii="Times New Roman" w:hAnsi="Times New Roman" w:cs="Times New Roman"/>
          <w:sz w:val="24"/>
          <w:szCs w:val="24"/>
        </w:rPr>
        <w:t>в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договора за обединение относно разпределение на работа</w:t>
      </w:r>
      <w:r w:rsidR="0075591B">
        <w:rPr>
          <w:rFonts w:ascii="Times New Roman" w:hAnsi="Times New Roman" w:cs="Times New Roman"/>
          <w:sz w:val="24"/>
          <w:szCs w:val="24"/>
        </w:rPr>
        <w:t>,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те не са посочени в жалбата и са извън настоящата процедура</w:t>
      </w:r>
      <w:r w:rsidR="0075591B">
        <w:rPr>
          <w:rFonts w:ascii="Times New Roman" w:hAnsi="Times New Roman" w:cs="Times New Roman"/>
          <w:sz w:val="24"/>
          <w:szCs w:val="24"/>
        </w:rPr>
        <w:t>.</w:t>
      </w:r>
    </w:p>
    <w:p w14:paraId="22AB4D3E" w14:textId="76384AB0" w:rsidR="00DC3313" w:rsidRPr="00FB2870" w:rsidRDefault="0075591B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40E88" w:rsidRPr="00740E88">
        <w:rPr>
          <w:rFonts w:ascii="Times New Roman" w:hAnsi="Times New Roman" w:cs="Times New Roman"/>
          <w:sz w:val="24"/>
          <w:szCs w:val="24"/>
        </w:rPr>
        <w:t>о отношение на практиката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на която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40E88" w:rsidRPr="00740E88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740E88" w:rsidRPr="00740E88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се позовава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740E88" w:rsidRPr="00740E88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на комисията не е мотивиран сме направили в становището подробен анализ на </w:t>
      </w:r>
      <w:r w:rsidR="00740E88" w:rsidRPr="00740E88">
        <w:rPr>
          <w:rFonts w:ascii="Times New Roman" w:hAnsi="Times New Roman" w:cs="Times New Roman"/>
          <w:sz w:val="24"/>
          <w:szCs w:val="24"/>
        </w:rPr>
        <w:lastRenderedPageBreak/>
        <w:t>представен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740E88" w:rsidRPr="00740E88">
        <w:rPr>
          <w:rFonts w:ascii="Times New Roman" w:hAnsi="Times New Roman" w:cs="Times New Roman"/>
          <w:sz w:val="24"/>
          <w:szCs w:val="24"/>
        </w:rPr>
        <w:t xml:space="preserve"> от него съдебна практика и сме представили насрещна та</w:t>
      </w:r>
      <w:r>
        <w:rPr>
          <w:rFonts w:ascii="Times New Roman" w:hAnsi="Times New Roman" w:cs="Times New Roman"/>
          <w:sz w:val="24"/>
          <w:szCs w:val="24"/>
        </w:rPr>
        <w:t>кава. Мо</w:t>
      </w:r>
      <w:r w:rsidR="00740E88" w:rsidRPr="00740E88">
        <w:rPr>
          <w:rFonts w:ascii="Times New Roman" w:hAnsi="Times New Roman" w:cs="Times New Roman"/>
          <w:sz w:val="24"/>
          <w:szCs w:val="24"/>
        </w:rPr>
        <w:t>ля да присъдите направените разноски от доверителя ми съобразно представения договор за правна помощ и платежно нареждане Това е, благодаря.</w:t>
      </w:r>
    </w:p>
    <w:p w14:paraId="20BEFC9F" w14:textId="77777777" w:rsidR="00DC3313" w:rsidRPr="00FB2870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017DB2C" w14:textId="72A1C4D8" w:rsidR="00DC3313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Г.:</w:t>
      </w:r>
    </w:p>
    <w:p w14:paraId="60C128A7" w14:textId="7818F156" w:rsidR="00DC3313" w:rsidRPr="00FB2870" w:rsidRDefault="00DC3313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75591B" w:rsidRPr="0075591B">
        <w:rPr>
          <w:rFonts w:ascii="Times New Roman" w:hAnsi="Times New Roman" w:cs="Times New Roman"/>
          <w:sz w:val="24"/>
          <w:szCs w:val="24"/>
        </w:rPr>
        <w:t>комисия</w:t>
      </w:r>
      <w:r w:rsidR="0075591B">
        <w:rPr>
          <w:rFonts w:ascii="Times New Roman" w:hAnsi="Times New Roman" w:cs="Times New Roman"/>
          <w:sz w:val="24"/>
          <w:szCs w:val="24"/>
        </w:rPr>
        <w:t>,</w:t>
      </w:r>
      <w:r w:rsidR="0075591B" w:rsidRPr="0075591B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депозираната жалба и да потвърдите решението на възложителя</w:t>
      </w:r>
      <w:r w:rsidR="0075591B">
        <w:rPr>
          <w:rFonts w:ascii="Times New Roman" w:hAnsi="Times New Roman" w:cs="Times New Roman"/>
          <w:sz w:val="24"/>
          <w:szCs w:val="24"/>
        </w:rPr>
        <w:t>. П</w:t>
      </w:r>
      <w:r w:rsidR="0075591B" w:rsidRPr="0075591B">
        <w:rPr>
          <w:rFonts w:ascii="Times New Roman" w:hAnsi="Times New Roman" w:cs="Times New Roman"/>
          <w:sz w:val="24"/>
          <w:szCs w:val="24"/>
        </w:rPr>
        <w:t xml:space="preserve">одробни аргументи в тази насока са изложени в становището на консорциум </w:t>
      </w:r>
      <w:r w:rsidR="0075591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5591B">
        <w:rPr>
          <w:rFonts w:ascii="Times New Roman" w:hAnsi="Times New Roman" w:cs="Times New Roman"/>
          <w:sz w:val="24"/>
          <w:szCs w:val="24"/>
        </w:rPr>
        <w:t>Ек</w:t>
      </w:r>
      <w:r w:rsidR="0075591B" w:rsidRPr="0075591B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75591B" w:rsidRPr="0075591B">
        <w:rPr>
          <w:rFonts w:ascii="Times New Roman" w:hAnsi="Times New Roman" w:cs="Times New Roman"/>
          <w:sz w:val="24"/>
          <w:szCs w:val="24"/>
        </w:rPr>
        <w:t xml:space="preserve"> София </w:t>
      </w:r>
      <w:proofErr w:type="spellStart"/>
      <w:r w:rsidR="0075591B">
        <w:rPr>
          <w:rFonts w:ascii="Times New Roman" w:hAnsi="Times New Roman" w:cs="Times New Roman"/>
          <w:sz w:val="24"/>
          <w:szCs w:val="24"/>
        </w:rPr>
        <w:t>Г</w:t>
      </w:r>
      <w:r w:rsidR="0075591B" w:rsidRPr="0075591B">
        <w:rPr>
          <w:rFonts w:ascii="Times New Roman" w:hAnsi="Times New Roman" w:cs="Times New Roman"/>
          <w:sz w:val="24"/>
          <w:szCs w:val="24"/>
        </w:rPr>
        <w:t>уп</w:t>
      </w:r>
      <w:proofErr w:type="spellEnd"/>
      <w:r w:rsidR="0075591B">
        <w:rPr>
          <w:rFonts w:ascii="Times New Roman" w:hAnsi="Times New Roman" w:cs="Times New Roman"/>
          <w:sz w:val="24"/>
          <w:szCs w:val="24"/>
        </w:rPr>
        <w:t>“. Мо</w:t>
      </w:r>
      <w:r w:rsidR="0075591B" w:rsidRPr="0075591B">
        <w:rPr>
          <w:rFonts w:ascii="Times New Roman" w:hAnsi="Times New Roman" w:cs="Times New Roman"/>
          <w:sz w:val="24"/>
          <w:szCs w:val="24"/>
        </w:rPr>
        <w:t>ля да не бъде при</w:t>
      </w:r>
      <w:r w:rsidR="0075591B">
        <w:rPr>
          <w:rFonts w:ascii="Times New Roman" w:hAnsi="Times New Roman" w:cs="Times New Roman"/>
          <w:sz w:val="24"/>
          <w:szCs w:val="24"/>
        </w:rPr>
        <w:t>ето</w:t>
      </w:r>
      <w:r w:rsidR="0075591B" w:rsidRPr="0075591B">
        <w:rPr>
          <w:rFonts w:ascii="Times New Roman" w:hAnsi="Times New Roman" w:cs="Times New Roman"/>
          <w:sz w:val="24"/>
          <w:szCs w:val="24"/>
        </w:rPr>
        <w:t xml:space="preserve"> искането на жалбоподателя за размера на разноските</w:t>
      </w:r>
      <w:r w:rsidR="0075591B">
        <w:rPr>
          <w:rFonts w:ascii="Times New Roman" w:hAnsi="Times New Roman" w:cs="Times New Roman"/>
          <w:sz w:val="24"/>
          <w:szCs w:val="24"/>
        </w:rPr>
        <w:t xml:space="preserve">, </w:t>
      </w:r>
      <w:r w:rsidR="0075591B" w:rsidRPr="0075591B">
        <w:rPr>
          <w:rFonts w:ascii="Times New Roman" w:hAnsi="Times New Roman" w:cs="Times New Roman"/>
          <w:sz w:val="24"/>
          <w:szCs w:val="24"/>
        </w:rPr>
        <w:t>тъй като същите намираме като прекомерни.</w:t>
      </w:r>
    </w:p>
    <w:p w14:paraId="335BF860" w14:textId="77777777" w:rsidR="00227B67" w:rsidRDefault="00227B67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596F84" w14:textId="57E97C8C" w:rsidR="00DC3313" w:rsidRDefault="0075591B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Д. Ч.:</w:t>
      </w:r>
    </w:p>
    <w:p w14:paraId="1C6820DC" w14:textId="3EE3CF98" w:rsidR="0075591B" w:rsidRPr="00FB2870" w:rsidRDefault="0075591B" w:rsidP="00DC3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0D50" w:rsidRPr="00B60D50">
        <w:rPr>
          <w:rFonts w:ascii="Times New Roman" w:hAnsi="Times New Roman" w:cs="Times New Roman"/>
          <w:sz w:val="24"/>
          <w:szCs w:val="24"/>
        </w:rPr>
        <w:t>По разноските моля да отбележите</w:t>
      </w:r>
      <w:r w:rsidR="00B60D50">
        <w:rPr>
          <w:rFonts w:ascii="Times New Roman" w:hAnsi="Times New Roman" w:cs="Times New Roman"/>
          <w:sz w:val="24"/>
          <w:szCs w:val="24"/>
        </w:rPr>
        <w:t>,</w:t>
      </w:r>
      <w:r w:rsidR="00B60D50" w:rsidRPr="00B60D50">
        <w:rPr>
          <w:rFonts w:ascii="Times New Roman" w:hAnsi="Times New Roman" w:cs="Times New Roman"/>
          <w:sz w:val="24"/>
          <w:szCs w:val="24"/>
        </w:rPr>
        <w:t xml:space="preserve">  че ние претендираме и законните разноски за юрисконсулт</w:t>
      </w:r>
      <w:r w:rsidR="00B60D50">
        <w:rPr>
          <w:rFonts w:ascii="Times New Roman" w:hAnsi="Times New Roman" w:cs="Times New Roman"/>
          <w:sz w:val="24"/>
          <w:szCs w:val="24"/>
        </w:rPr>
        <w:t xml:space="preserve">, т. е. </w:t>
      </w:r>
      <w:r w:rsidR="00B60D50" w:rsidRPr="00B60D50">
        <w:rPr>
          <w:rFonts w:ascii="Times New Roman" w:hAnsi="Times New Roman" w:cs="Times New Roman"/>
          <w:sz w:val="24"/>
          <w:szCs w:val="24"/>
        </w:rPr>
        <w:t>няма как да са прекомерни</w:t>
      </w:r>
      <w:r w:rsidR="00B60D50">
        <w:rPr>
          <w:rFonts w:ascii="Times New Roman" w:hAnsi="Times New Roman" w:cs="Times New Roman"/>
          <w:sz w:val="24"/>
          <w:szCs w:val="24"/>
        </w:rPr>
        <w:t>.</w:t>
      </w:r>
      <w:r w:rsidR="00B60D50" w:rsidRPr="00B60D50">
        <w:rPr>
          <w:rFonts w:ascii="Times New Roman" w:hAnsi="Times New Roman" w:cs="Times New Roman"/>
          <w:sz w:val="24"/>
          <w:szCs w:val="24"/>
        </w:rPr>
        <w:t xml:space="preserve"> </w:t>
      </w:r>
      <w:r w:rsidR="00B60D50">
        <w:rPr>
          <w:rFonts w:ascii="Times New Roman" w:hAnsi="Times New Roman" w:cs="Times New Roman"/>
          <w:sz w:val="24"/>
          <w:szCs w:val="24"/>
        </w:rPr>
        <w:t>А</w:t>
      </w:r>
      <w:r w:rsidR="00B60D50" w:rsidRPr="00B60D50">
        <w:rPr>
          <w:rFonts w:ascii="Times New Roman" w:hAnsi="Times New Roman" w:cs="Times New Roman"/>
          <w:sz w:val="24"/>
          <w:szCs w:val="24"/>
        </w:rPr>
        <w:t>ко другите разноски относно хонорара</w:t>
      </w:r>
      <w:r w:rsidR="00B60D50"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B60D50" w:rsidRPr="00B60D50">
        <w:rPr>
          <w:rFonts w:ascii="Times New Roman" w:hAnsi="Times New Roman" w:cs="Times New Roman"/>
          <w:sz w:val="24"/>
          <w:szCs w:val="24"/>
        </w:rPr>
        <w:t>да</w:t>
      </w:r>
      <w:r w:rsidR="00B60D50">
        <w:rPr>
          <w:rFonts w:ascii="Times New Roman" w:hAnsi="Times New Roman" w:cs="Times New Roman"/>
          <w:sz w:val="24"/>
          <w:szCs w:val="24"/>
        </w:rPr>
        <w:t xml:space="preserve">, </w:t>
      </w:r>
      <w:r w:rsidR="00B60D50" w:rsidRPr="00B60D50">
        <w:rPr>
          <w:rFonts w:ascii="Times New Roman" w:hAnsi="Times New Roman" w:cs="Times New Roman"/>
          <w:sz w:val="24"/>
          <w:szCs w:val="24"/>
        </w:rPr>
        <w:t xml:space="preserve">че </w:t>
      </w:r>
      <w:r w:rsidR="00B60D50">
        <w:rPr>
          <w:rFonts w:ascii="Times New Roman" w:hAnsi="Times New Roman" w:cs="Times New Roman"/>
          <w:sz w:val="24"/>
          <w:szCs w:val="24"/>
        </w:rPr>
        <w:t xml:space="preserve">е </w:t>
      </w:r>
      <w:r w:rsidR="00B60D50" w:rsidRPr="00B60D50">
        <w:rPr>
          <w:rFonts w:ascii="Times New Roman" w:hAnsi="Times New Roman" w:cs="Times New Roman"/>
          <w:sz w:val="24"/>
          <w:szCs w:val="24"/>
        </w:rPr>
        <w:t>прекомерен адвокатски</w:t>
      </w:r>
      <w:r w:rsidR="00B60D50">
        <w:rPr>
          <w:rFonts w:ascii="Times New Roman" w:hAnsi="Times New Roman" w:cs="Times New Roman"/>
          <w:sz w:val="24"/>
          <w:szCs w:val="24"/>
        </w:rPr>
        <w:t>ят</w:t>
      </w:r>
      <w:bookmarkStart w:id="0" w:name="_GoBack"/>
      <w:bookmarkEnd w:id="0"/>
      <w:r w:rsidR="00B60D50" w:rsidRPr="00B60D50">
        <w:rPr>
          <w:rFonts w:ascii="Times New Roman" w:hAnsi="Times New Roman" w:cs="Times New Roman"/>
          <w:sz w:val="24"/>
          <w:szCs w:val="24"/>
        </w:rPr>
        <w:t xml:space="preserve"> хонорар на отсрещната страна. Моля да се произнесете дали </w:t>
      </w:r>
      <w:r w:rsidR="00B60D50">
        <w:rPr>
          <w:rFonts w:ascii="Times New Roman" w:hAnsi="Times New Roman" w:cs="Times New Roman"/>
          <w:sz w:val="24"/>
          <w:szCs w:val="24"/>
        </w:rPr>
        <w:t xml:space="preserve">е </w:t>
      </w:r>
      <w:r w:rsidR="00B60D50" w:rsidRPr="00B60D50">
        <w:rPr>
          <w:rFonts w:ascii="Times New Roman" w:hAnsi="Times New Roman" w:cs="Times New Roman"/>
          <w:sz w:val="24"/>
          <w:szCs w:val="24"/>
        </w:rPr>
        <w:t>съобразен със сложността на</w:t>
      </w:r>
      <w:r w:rsidR="00B60D50">
        <w:rPr>
          <w:rFonts w:ascii="Times New Roman" w:hAnsi="Times New Roman" w:cs="Times New Roman"/>
          <w:sz w:val="24"/>
          <w:szCs w:val="24"/>
        </w:rPr>
        <w:t xml:space="preserve"> … (неясно произнесена дума, бел. на протоколиста).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5BB3C49B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A8A684B" w14:textId="77777777" w:rsidR="00B60D50" w:rsidRDefault="00B60D50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5E026832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DC33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70B8DDD1" w14:textId="1D643FB3" w:rsidR="009A3B85" w:rsidRDefault="009A3B85"/>
    <w:sectPr w:rsidR="009A3B85" w:rsidSect="00067673">
      <w:foot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4506C" w14:textId="77777777" w:rsidR="003930A2" w:rsidRDefault="003930A2" w:rsidP="00621964">
      <w:pPr>
        <w:spacing w:after="0" w:line="240" w:lineRule="auto"/>
      </w:pPr>
      <w:r>
        <w:separator/>
      </w:r>
    </w:p>
  </w:endnote>
  <w:endnote w:type="continuationSeparator" w:id="0">
    <w:p w14:paraId="65ABEE4D" w14:textId="77777777" w:rsidR="003930A2" w:rsidRDefault="003930A2" w:rsidP="0062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66728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E76B63" w14:textId="1FDE06FD" w:rsidR="00F71B35" w:rsidRDefault="00F71B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B6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5BAFA46" w14:textId="77777777" w:rsidR="00F71B35" w:rsidRDefault="00F71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B973A" w14:textId="77777777" w:rsidR="003930A2" w:rsidRDefault="003930A2" w:rsidP="00621964">
      <w:pPr>
        <w:spacing w:after="0" w:line="240" w:lineRule="auto"/>
      </w:pPr>
      <w:r>
        <w:separator/>
      </w:r>
    </w:p>
  </w:footnote>
  <w:footnote w:type="continuationSeparator" w:id="0">
    <w:p w14:paraId="0480ACBB" w14:textId="77777777" w:rsidR="003930A2" w:rsidRDefault="003930A2" w:rsidP="00621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06E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97BE2"/>
    <w:rsid w:val="001B0B26"/>
    <w:rsid w:val="001C6416"/>
    <w:rsid w:val="001F7DB6"/>
    <w:rsid w:val="002025A3"/>
    <w:rsid w:val="00205CDE"/>
    <w:rsid w:val="0021179E"/>
    <w:rsid w:val="00227B67"/>
    <w:rsid w:val="00230E48"/>
    <w:rsid w:val="00281297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0A2"/>
    <w:rsid w:val="00393DFE"/>
    <w:rsid w:val="00397757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2A0A"/>
    <w:rsid w:val="004A30F9"/>
    <w:rsid w:val="004A4735"/>
    <w:rsid w:val="004D1030"/>
    <w:rsid w:val="004D2A68"/>
    <w:rsid w:val="004D424E"/>
    <w:rsid w:val="004E50E5"/>
    <w:rsid w:val="005117B5"/>
    <w:rsid w:val="00517290"/>
    <w:rsid w:val="00524A21"/>
    <w:rsid w:val="0052588C"/>
    <w:rsid w:val="005277C1"/>
    <w:rsid w:val="00552885"/>
    <w:rsid w:val="005726AE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1964"/>
    <w:rsid w:val="006245AE"/>
    <w:rsid w:val="00625709"/>
    <w:rsid w:val="0063278C"/>
    <w:rsid w:val="00652CC5"/>
    <w:rsid w:val="0065725E"/>
    <w:rsid w:val="0067070B"/>
    <w:rsid w:val="006804F5"/>
    <w:rsid w:val="0068169C"/>
    <w:rsid w:val="00690C3B"/>
    <w:rsid w:val="006A3D40"/>
    <w:rsid w:val="006A59D3"/>
    <w:rsid w:val="006A5BCE"/>
    <w:rsid w:val="006B0378"/>
    <w:rsid w:val="006C0CB2"/>
    <w:rsid w:val="006F42DC"/>
    <w:rsid w:val="00704F0C"/>
    <w:rsid w:val="007269EA"/>
    <w:rsid w:val="00736584"/>
    <w:rsid w:val="00740E88"/>
    <w:rsid w:val="00742992"/>
    <w:rsid w:val="0075591B"/>
    <w:rsid w:val="007756BC"/>
    <w:rsid w:val="007857FD"/>
    <w:rsid w:val="007930FD"/>
    <w:rsid w:val="0079780D"/>
    <w:rsid w:val="007A1FE4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2E15"/>
    <w:rsid w:val="00904CA4"/>
    <w:rsid w:val="0090527B"/>
    <w:rsid w:val="00907D2F"/>
    <w:rsid w:val="009157D3"/>
    <w:rsid w:val="0092145B"/>
    <w:rsid w:val="00926054"/>
    <w:rsid w:val="009305C4"/>
    <w:rsid w:val="00932541"/>
    <w:rsid w:val="00950895"/>
    <w:rsid w:val="00956ADA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15DC"/>
    <w:rsid w:val="009D7F9E"/>
    <w:rsid w:val="009E16A1"/>
    <w:rsid w:val="00A03C6A"/>
    <w:rsid w:val="00A23787"/>
    <w:rsid w:val="00A3593B"/>
    <w:rsid w:val="00A44D06"/>
    <w:rsid w:val="00A46075"/>
    <w:rsid w:val="00A501F2"/>
    <w:rsid w:val="00A52516"/>
    <w:rsid w:val="00A56D26"/>
    <w:rsid w:val="00A71A3A"/>
    <w:rsid w:val="00A77E6D"/>
    <w:rsid w:val="00A92061"/>
    <w:rsid w:val="00AA273F"/>
    <w:rsid w:val="00AA6DB8"/>
    <w:rsid w:val="00AC47EC"/>
    <w:rsid w:val="00AF72E7"/>
    <w:rsid w:val="00B019EB"/>
    <w:rsid w:val="00B249B7"/>
    <w:rsid w:val="00B331A5"/>
    <w:rsid w:val="00B33F92"/>
    <w:rsid w:val="00B35FF6"/>
    <w:rsid w:val="00B442F5"/>
    <w:rsid w:val="00B5425B"/>
    <w:rsid w:val="00B60D50"/>
    <w:rsid w:val="00B6278B"/>
    <w:rsid w:val="00B835E6"/>
    <w:rsid w:val="00B8578E"/>
    <w:rsid w:val="00B97F4A"/>
    <w:rsid w:val="00BB3741"/>
    <w:rsid w:val="00BB7F1D"/>
    <w:rsid w:val="00BC4237"/>
    <w:rsid w:val="00BD6F08"/>
    <w:rsid w:val="00BE5E09"/>
    <w:rsid w:val="00C012A1"/>
    <w:rsid w:val="00C02BC8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48E4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C3313"/>
    <w:rsid w:val="00DD72B5"/>
    <w:rsid w:val="00DE5293"/>
    <w:rsid w:val="00DF62D5"/>
    <w:rsid w:val="00DF72B1"/>
    <w:rsid w:val="00E16264"/>
    <w:rsid w:val="00E17E93"/>
    <w:rsid w:val="00E26380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D3959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71B35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21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964"/>
  </w:style>
  <w:style w:type="paragraph" w:styleId="Footer">
    <w:name w:val="footer"/>
    <w:basedOn w:val="Normal"/>
    <w:link w:val="FooterChar"/>
    <w:uiPriority w:val="99"/>
    <w:unhideWhenUsed/>
    <w:rsid w:val="00621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2546</Words>
  <Characters>14518</Characters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2022-06-20T11:15:00Z</dcterms:created>
  <dcterms:modified xsi:type="dcterms:W3CDTF">2022-06-20T11:15:00Z</dcterms:modified>
</cp:coreProperties>
</file>